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BB7" w:rsidRDefault="008D1BB7">
      <w:pPr>
        <w:rPr>
          <w:rFonts w:ascii="Calibri" w:eastAsia="Calibri" w:hAnsi="Calibri" w:cs="Calibri"/>
          <w:b/>
          <w:sz w:val="28"/>
          <w:szCs w:val="28"/>
        </w:rPr>
      </w:pPr>
    </w:p>
    <w:p w:rsidR="008D1BB7" w:rsidRDefault="008D1BB7">
      <w:pPr>
        <w:rPr>
          <w:rFonts w:ascii="Calibri" w:eastAsia="Calibri" w:hAnsi="Calibri" w:cs="Calibri"/>
          <w:b/>
          <w:sz w:val="28"/>
          <w:szCs w:val="28"/>
        </w:rPr>
      </w:pPr>
    </w:p>
    <w:p w:rsidR="008D1BB7" w:rsidRDefault="008D1BB7">
      <w:pPr>
        <w:rPr>
          <w:rFonts w:ascii="Calibri" w:eastAsia="Calibri" w:hAnsi="Calibri" w:cs="Calibri"/>
          <w:b/>
          <w:sz w:val="28"/>
          <w:szCs w:val="28"/>
        </w:rPr>
      </w:pPr>
    </w:p>
    <w:p w:rsidR="00417F26" w:rsidRPr="00417F26" w:rsidRDefault="00417F26" w:rsidP="00417F26">
      <w:pPr>
        <w:spacing w:before="120" w:after="120"/>
        <w:jc w:val="center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b/>
          <w:bCs/>
          <w:color w:val="000000"/>
          <w:kern w:val="0"/>
          <w:lang w:eastAsia="pt-BR" w:bidi="ar-SA"/>
        </w:rPr>
        <w:t xml:space="preserve">Título com a primeira letra e as letras iniciais de substantivos próprios em maiúsculo, negrito e centralizado, fonte Arial </w:t>
      </w:r>
      <w:proofErr w:type="gramStart"/>
      <w:r w:rsidRPr="00417F26">
        <w:rPr>
          <w:rFonts w:ascii="Arial" w:eastAsia="Times New Roman" w:hAnsi="Arial" w:cs="Arial"/>
          <w:b/>
          <w:bCs/>
          <w:color w:val="000000"/>
          <w:kern w:val="0"/>
          <w:lang w:eastAsia="pt-BR" w:bidi="ar-SA"/>
        </w:rPr>
        <w:t>12 negrito</w:t>
      </w:r>
      <w:proofErr w:type="gramEnd"/>
    </w:p>
    <w:p w:rsidR="00417F26" w:rsidRPr="00417F26" w:rsidRDefault="00417F26" w:rsidP="00417F26">
      <w:pPr>
        <w:spacing w:before="120"/>
        <w:jc w:val="center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color w:val="000000"/>
          <w:kern w:val="0"/>
          <w:sz w:val="18"/>
          <w:szCs w:val="18"/>
          <w:lang w:eastAsia="pt-BR" w:bidi="ar-SA"/>
        </w:rPr>
        <w:t xml:space="preserve">Recebido em </w:t>
      </w:r>
      <w:proofErr w:type="spellStart"/>
      <w:r w:rsidRPr="00417F26">
        <w:rPr>
          <w:rFonts w:ascii="Arial" w:eastAsia="Times New Roman" w:hAnsi="Arial" w:cs="Arial"/>
          <w:color w:val="000000"/>
          <w:kern w:val="0"/>
          <w:sz w:val="18"/>
          <w:szCs w:val="18"/>
          <w:lang w:eastAsia="pt-BR" w:bidi="ar-SA"/>
        </w:rPr>
        <w:t>xx</w:t>
      </w:r>
      <w:proofErr w:type="spellEnd"/>
      <w:r w:rsidRPr="00417F26">
        <w:rPr>
          <w:rFonts w:ascii="Arial" w:eastAsia="Times New Roman" w:hAnsi="Arial" w:cs="Arial"/>
          <w:color w:val="000000"/>
          <w:kern w:val="0"/>
          <w:sz w:val="18"/>
          <w:szCs w:val="18"/>
          <w:lang w:eastAsia="pt-BR" w:bidi="ar-SA"/>
        </w:rPr>
        <w:t>/</w:t>
      </w:r>
      <w:proofErr w:type="spellStart"/>
      <w:r w:rsidRPr="00417F26">
        <w:rPr>
          <w:rFonts w:ascii="Arial" w:eastAsia="Times New Roman" w:hAnsi="Arial" w:cs="Arial"/>
          <w:color w:val="000000"/>
          <w:kern w:val="0"/>
          <w:sz w:val="18"/>
          <w:szCs w:val="18"/>
          <w:lang w:eastAsia="pt-BR" w:bidi="ar-SA"/>
        </w:rPr>
        <w:t>xx</w:t>
      </w:r>
      <w:proofErr w:type="spellEnd"/>
      <w:r w:rsidRPr="00417F26">
        <w:rPr>
          <w:rFonts w:ascii="Arial" w:eastAsia="Times New Roman" w:hAnsi="Arial" w:cs="Arial"/>
          <w:color w:val="000000"/>
          <w:kern w:val="0"/>
          <w:sz w:val="18"/>
          <w:szCs w:val="18"/>
          <w:lang w:eastAsia="pt-BR" w:bidi="ar-SA"/>
        </w:rPr>
        <w:t xml:space="preserve">/2022. Aprovado em </w:t>
      </w:r>
      <w:proofErr w:type="spellStart"/>
      <w:r w:rsidRPr="00417F26">
        <w:rPr>
          <w:rFonts w:ascii="Arial" w:eastAsia="Times New Roman" w:hAnsi="Arial" w:cs="Arial"/>
          <w:color w:val="000000"/>
          <w:kern w:val="0"/>
          <w:sz w:val="18"/>
          <w:szCs w:val="18"/>
          <w:lang w:eastAsia="pt-BR" w:bidi="ar-SA"/>
        </w:rPr>
        <w:t>xx</w:t>
      </w:r>
      <w:proofErr w:type="spellEnd"/>
      <w:r w:rsidRPr="00417F26">
        <w:rPr>
          <w:rFonts w:ascii="Arial" w:eastAsia="Times New Roman" w:hAnsi="Arial" w:cs="Arial"/>
          <w:color w:val="000000"/>
          <w:kern w:val="0"/>
          <w:sz w:val="18"/>
          <w:szCs w:val="18"/>
          <w:lang w:eastAsia="pt-BR" w:bidi="ar-SA"/>
        </w:rPr>
        <w:t>/</w:t>
      </w:r>
      <w:proofErr w:type="spellStart"/>
      <w:r w:rsidRPr="00417F26">
        <w:rPr>
          <w:rFonts w:ascii="Arial" w:eastAsia="Times New Roman" w:hAnsi="Arial" w:cs="Arial"/>
          <w:color w:val="000000"/>
          <w:kern w:val="0"/>
          <w:sz w:val="18"/>
          <w:szCs w:val="18"/>
          <w:lang w:eastAsia="pt-BR" w:bidi="ar-SA"/>
        </w:rPr>
        <w:t>xx</w:t>
      </w:r>
      <w:proofErr w:type="spellEnd"/>
      <w:r w:rsidRPr="00417F26">
        <w:rPr>
          <w:rFonts w:ascii="Arial" w:eastAsia="Times New Roman" w:hAnsi="Arial" w:cs="Arial"/>
          <w:color w:val="000000"/>
          <w:kern w:val="0"/>
          <w:sz w:val="18"/>
          <w:szCs w:val="18"/>
          <w:lang w:eastAsia="pt-BR" w:bidi="ar-SA"/>
        </w:rPr>
        <w:t>/2022.</w:t>
      </w:r>
    </w:p>
    <w:p w:rsidR="00417F26" w:rsidRPr="00417F26" w:rsidRDefault="00417F26" w:rsidP="00417F26">
      <w:pPr>
        <w:rPr>
          <w:rFonts w:ascii="Times New Roman" w:eastAsia="Times New Roman" w:hAnsi="Times New Roman" w:cs="Times New Roman"/>
          <w:kern w:val="0"/>
          <w:lang w:eastAsia="pt-BR" w:bidi="ar-SA"/>
        </w:rPr>
      </w:pPr>
    </w:p>
    <w:p w:rsidR="00417F26" w:rsidRPr="00417F26" w:rsidRDefault="00417F26" w:rsidP="00417F26">
      <w:pPr>
        <w:spacing w:before="120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pt-BR" w:bidi="ar-SA"/>
        </w:rPr>
        <w:t>Nome do autor principal</w:t>
      </w:r>
      <w:r w:rsidRPr="00417F26">
        <w:rPr>
          <w:rFonts w:ascii="Arial" w:eastAsia="Times New Roman" w:hAnsi="Arial" w:cs="Arial"/>
          <w:b/>
          <w:bCs/>
          <w:color w:val="000000"/>
          <w:kern w:val="0"/>
          <w:sz w:val="12"/>
          <w:szCs w:val="12"/>
          <w:vertAlign w:val="superscript"/>
          <w:lang w:eastAsia="pt-BR" w:bidi="ar-SA"/>
        </w:rPr>
        <w:t xml:space="preserve"> *</w:t>
      </w:r>
      <w:r w:rsidRPr="00417F26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pt-BR" w:bidi="ar-SA"/>
        </w:rPr>
        <w:t> </w:t>
      </w:r>
      <w:bookmarkStart w:id="0" w:name="_GoBack"/>
      <w:bookmarkEnd w:id="0"/>
    </w:p>
    <w:p w:rsidR="00417F26" w:rsidRPr="00417F26" w:rsidRDefault="00417F26" w:rsidP="00417F26">
      <w:pPr>
        <w:spacing w:before="120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color w:val="000000"/>
          <w:kern w:val="0"/>
          <w:sz w:val="20"/>
          <w:szCs w:val="20"/>
          <w:lang w:eastAsia="pt-BR" w:bidi="ar-SA"/>
        </w:rPr>
        <w:t>Filiação Institucional | * e-mail para contato </w:t>
      </w:r>
    </w:p>
    <w:p w:rsidR="00417F26" w:rsidRPr="00417F26" w:rsidRDefault="00417F26" w:rsidP="00417F26">
      <w:pPr>
        <w:spacing w:before="120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pt-BR" w:bidi="ar-SA"/>
        </w:rPr>
        <w:t xml:space="preserve">Nome dos coautores </w:t>
      </w:r>
      <w:r w:rsidRPr="00417F26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u w:val="single"/>
          <w:lang w:eastAsia="pt-BR" w:bidi="ar-SA"/>
        </w:rPr>
        <w:t>(máximo de 5 coautores)</w:t>
      </w:r>
    </w:p>
    <w:p w:rsidR="00417F26" w:rsidRPr="00417F26" w:rsidRDefault="00417F26" w:rsidP="00417F26">
      <w:pPr>
        <w:spacing w:before="120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color w:val="000000"/>
          <w:kern w:val="0"/>
          <w:sz w:val="20"/>
          <w:szCs w:val="20"/>
          <w:lang w:eastAsia="pt-BR" w:bidi="ar-SA"/>
        </w:rPr>
        <w:t>Filiação institucional</w:t>
      </w:r>
    </w:p>
    <w:p w:rsidR="00417F26" w:rsidRPr="00417F26" w:rsidRDefault="00417F26" w:rsidP="00417F26">
      <w:pPr>
        <w:rPr>
          <w:rFonts w:ascii="Times New Roman" w:eastAsia="Times New Roman" w:hAnsi="Times New Roman" w:cs="Times New Roman"/>
          <w:kern w:val="0"/>
          <w:lang w:eastAsia="pt-BR" w:bidi="ar-SA"/>
        </w:rPr>
      </w:pPr>
    </w:p>
    <w:p w:rsidR="00417F26" w:rsidRPr="00417F26" w:rsidRDefault="00417F26" w:rsidP="00417F26">
      <w:pPr>
        <w:spacing w:before="120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eastAsia="pt-BR" w:bidi="ar-SA"/>
        </w:rPr>
        <w:t>RESUMO</w:t>
      </w:r>
      <w:r w:rsidRPr="00417F26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eastAsia="pt-BR" w:bidi="ar-SA"/>
        </w:rPr>
        <w:tab/>
      </w:r>
    </w:p>
    <w:p w:rsidR="00417F26" w:rsidRPr="00417F26" w:rsidRDefault="00417F26" w:rsidP="00417F26">
      <w:pPr>
        <w:spacing w:before="120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 xml:space="preserve">Uma sequência de frases concisas e objetivas, e não uma simples enumeração de tópicos. O resumo não deverá ultrapassar 200 palavras e deverá conter uma pequena introdução, objetivo claro, material e métodos concisos, resultados e discussão breves e conclusão sem repetir os resultados. O artigo </w:t>
      </w:r>
      <w:r w:rsidRPr="00417F26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pt-BR" w:bidi="ar-SA"/>
        </w:rPr>
        <w:t>não deve exceder 15 páginas,</w:t>
      </w:r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 xml:space="preserve"> em espaço 1,15, incluindo referências e excetuando-se as figuras e/ou tabelas.</w:t>
      </w:r>
    </w:p>
    <w:p w:rsidR="00417F26" w:rsidRPr="00417F26" w:rsidRDefault="00417F26" w:rsidP="00417F26">
      <w:pPr>
        <w:spacing w:before="120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pt-BR" w:bidi="ar-SA"/>
        </w:rPr>
        <w:t xml:space="preserve">Palavras-chaves: </w:t>
      </w:r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>Cerca de quatro palavras-chave em ordem alfabética, separadas por vírgulas, evitar repetir palavras que constam no título. As palavras devem ser separadas por vírgula e iniciadas com letra minúscula, inclusive o primeiro termo.</w:t>
      </w:r>
    </w:p>
    <w:p w:rsidR="00417F26" w:rsidRPr="00417F26" w:rsidRDefault="00417F26" w:rsidP="00417F26">
      <w:pPr>
        <w:rPr>
          <w:rFonts w:ascii="Times New Roman" w:eastAsia="Times New Roman" w:hAnsi="Times New Roman" w:cs="Times New Roman"/>
          <w:kern w:val="0"/>
          <w:lang w:eastAsia="pt-BR" w:bidi="ar-SA"/>
        </w:rPr>
      </w:pPr>
    </w:p>
    <w:p w:rsidR="00417F26" w:rsidRPr="00417F26" w:rsidRDefault="00417F26" w:rsidP="00417F26">
      <w:pPr>
        <w:spacing w:before="120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eastAsia="pt-BR" w:bidi="ar-SA"/>
        </w:rPr>
        <w:t>ABSTRACT</w:t>
      </w:r>
    </w:p>
    <w:p w:rsidR="00417F26" w:rsidRPr="00417F26" w:rsidRDefault="00417F26" w:rsidP="00417F26">
      <w:pPr>
        <w:spacing w:before="120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 xml:space="preserve">The abstract </w:t>
      </w:r>
      <w:proofErr w:type="spellStart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>should</w:t>
      </w:r>
      <w:proofErr w:type="spellEnd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 xml:space="preserve"> </w:t>
      </w:r>
      <w:proofErr w:type="spellStart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>not</w:t>
      </w:r>
      <w:proofErr w:type="spellEnd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 xml:space="preserve"> </w:t>
      </w:r>
      <w:proofErr w:type="spellStart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>exceed</w:t>
      </w:r>
      <w:proofErr w:type="spellEnd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 xml:space="preserve"> 200 </w:t>
      </w:r>
      <w:proofErr w:type="spellStart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>words</w:t>
      </w:r>
      <w:proofErr w:type="spellEnd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 xml:space="preserve"> </w:t>
      </w:r>
      <w:proofErr w:type="spellStart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>and</w:t>
      </w:r>
      <w:proofErr w:type="spellEnd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 xml:space="preserve"> </w:t>
      </w:r>
      <w:proofErr w:type="spellStart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>should</w:t>
      </w:r>
      <w:proofErr w:type="spellEnd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 xml:space="preserve"> </w:t>
      </w:r>
      <w:proofErr w:type="spellStart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>contain</w:t>
      </w:r>
      <w:proofErr w:type="spellEnd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 xml:space="preserve"> a short </w:t>
      </w:r>
      <w:proofErr w:type="spellStart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>introduction</w:t>
      </w:r>
      <w:proofErr w:type="spellEnd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 xml:space="preserve"> (a </w:t>
      </w:r>
      <w:proofErr w:type="spellStart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>sentence</w:t>
      </w:r>
      <w:proofErr w:type="spellEnd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 xml:space="preserve">), </w:t>
      </w:r>
      <w:proofErr w:type="spellStart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>clear</w:t>
      </w:r>
      <w:proofErr w:type="spellEnd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 xml:space="preserve"> </w:t>
      </w:r>
      <w:proofErr w:type="spellStart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>objective</w:t>
      </w:r>
      <w:proofErr w:type="spellEnd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 xml:space="preserve">, </w:t>
      </w:r>
      <w:proofErr w:type="spellStart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>concise</w:t>
      </w:r>
      <w:proofErr w:type="spellEnd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 xml:space="preserve"> </w:t>
      </w:r>
      <w:proofErr w:type="spellStart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>materials</w:t>
      </w:r>
      <w:proofErr w:type="spellEnd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 xml:space="preserve"> </w:t>
      </w:r>
      <w:proofErr w:type="spellStart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>and</w:t>
      </w:r>
      <w:proofErr w:type="spellEnd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 xml:space="preserve"> </w:t>
      </w:r>
      <w:proofErr w:type="spellStart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>methods</w:t>
      </w:r>
      <w:proofErr w:type="spellEnd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 xml:space="preserve">, </w:t>
      </w:r>
      <w:proofErr w:type="spellStart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>results</w:t>
      </w:r>
      <w:proofErr w:type="spellEnd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 xml:space="preserve"> </w:t>
      </w:r>
      <w:proofErr w:type="spellStart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>and</w:t>
      </w:r>
      <w:proofErr w:type="spellEnd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 xml:space="preserve"> </w:t>
      </w:r>
      <w:proofErr w:type="spellStart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>discussion</w:t>
      </w:r>
      <w:proofErr w:type="spellEnd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 xml:space="preserve"> </w:t>
      </w:r>
      <w:proofErr w:type="spellStart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>and</w:t>
      </w:r>
      <w:proofErr w:type="spellEnd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 xml:space="preserve"> short </w:t>
      </w:r>
      <w:proofErr w:type="spellStart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>conclusion</w:t>
      </w:r>
      <w:proofErr w:type="spellEnd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 xml:space="preserve"> </w:t>
      </w:r>
      <w:proofErr w:type="spellStart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>without</w:t>
      </w:r>
      <w:proofErr w:type="spellEnd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 xml:space="preserve"> </w:t>
      </w:r>
      <w:proofErr w:type="spellStart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>repeating</w:t>
      </w:r>
      <w:proofErr w:type="spellEnd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 xml:space="preserve"> </w:t>
      </w:r>
      <w:proofErr w:type="spellStart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>the</w:t>
      </w:r>
      <w:proofErr w:type="spellEnd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 xml:space="preserve"> </w:t>
      </w:r>
      <w:proofErr w:type="spellStart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>results</w:t>
      </w:r>
      <w:proofErr w:type="spellEnd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>.</w:t>
      </w:r>
    </w:p>
    <w:p w:rsidR="00417F26" w:rsidRPr="00417F26" w:rsidRDefault="00417F26" w:rsidP="00417F26">
      <w:pPr>
        <w:spacing w:before="120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proofErr w:type="spellStart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>Keywords</w:t>
      </w:r>
      <w:proofErr w:type="spellEnd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 xml:space="preserve">: </w:t>
      </w:r>
      <w:proofErr w:type="spellStart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>About</w:t>
      </w:r>
      <w:proofErr w:type="spellEnd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 xml:space="preserve"> four </w:t>
      </w:r>
      <w:proofErr w:type="spellStart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>key</w:t>
      </w:r>
      <w:proofErr w:type="spellEnd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 xml:space="preserve"> </w:t>
      </w:r>
      <w:proofErr w:type="spellStart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>words</w:t>
      </w:r>
      <w:proofErr w:type="spellEnd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 xml:space="preserve"> in </w:t>
      </w:r>
      <w:proofErr w:type="spellStart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>alphabetical</w:t>
      </w:r>
      <w:proofErr w:type="spellEnd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 xml:space="preserve"> </w:t>
      </w:r>
      <w:proofErr w:type="spellStart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>order</w:t>
      </w:r>
      <w:proofErr w:type="spellEnd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 xml:space="preserve">, </w:t>
      </w:r>
      <w:proofErr w:type="spellStart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>separated</w:t>
      </w:r>
      <w:proofErr w:type="spellEnd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 xml:space="preserve"> </w:t>
      </w:r>
      <w:proofErr w:type="spellStart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>by</w:t>
      </w:r>
      <w:proofErr w:type="spellEnd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 xml:space="preserve"> </w:t>
      </w:r>
      <w:proofErr w:type="spellStart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>commas</w:t>
      </w:r>
      <w:proofErr w:type="spellEnd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 xml:space="preserve">, </w:t>
      </w:r>
      <w:proofErr w:type="spellStart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>to</w:t>
      </w:r>
      <w:proofErr w:type="spellEnd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 xml:space="preserve"> </w:t>
      </w:r>
      <w:proofErr w:type="spellStart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>avoid</w:t>
      </w:r>
      <w:proofErr w:type="spellEnd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 xml:space="preserve"> </w:t>
      </w:r>
      <w:proofErr w:type="spellStart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>repeating</w:t>
      </w:r>
      <w:proofErr w:type="spellEnd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 xml:space="preserve"> </w:t>
      </w:r>
      <w:proofErr w:type="spellStart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>words</w:t>
      </w:r>
      <w:proofErr w:type="spellEnd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 xml:space="preserve"> </w:t>
      </w:r>
      <w:proofErr w:type="spellStart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>contained</w:t>
      </w:r>
      <w:proofErr w:type="spellEnd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 xml:space="preserve"> in </w:t>
      </w:r>
      <w:proofErr w:type="spellStart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>the</w:t>
      </w:r>
      <w:proofErr w:type="spellEnd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 xml:space="preserve"> </w:t>
      </w:r>
      <w:proofErr w:type="spellStart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>title</w:t>
      </w:r>
      <w:proofErr w:type="spellEnd"/>
      <w:r w:rsidRPr="00417F26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pt-BR" w:bidi="ar-SA"/>
        </w:rPr>
        <w:t>.</w:t>
      </w:r>
    </w:p>
    <w:p w:rsidR="00417F26" w:rsidRPr="00417F26" w:rsidRDefault="00417F26" w:rsidP="00417F26">
      <w:pPr>
        <w:rPr>
          <w:rFonts w:ascii="Times New Roman" w:eastAsia="Times New Roman" w:hAnsi="Times New Roman" w:cs="Times New Roman"/>
          <w:kern w:val="0"/>
          <w:lang w:eastAsia="pt-BR" w:bidi="ar-SA"/>
        </w:rPr>
      </w:pPr>
    </w:p>
    <w:p w:rsidR="00417F26" w:rsidRPr="00417F26" w:rsidRDefault="00417F26" w:rsidP="00417F26">
      <w:pPr>
        <w:spacing w:before="120" w:after="120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b/>
          <w:bCs/>
          <w:i/>
          <w:iCs/>
          <w:color w:val="000000"/>
          <w:kern w:val="0"/>
          <w:lang w:eastAsia="pt-BR" w:bidi="ar-SA"/>
        </w:rPr>
        <w:t>1</w:t>
      </w:r>
      <w:r w:rsidRPr="00417F26">
        <w:rPr>
          <w:rFonts w:ascii="Arial" w:eastAsia="Times New Roman" w:hAnsi="Arial" w:cs="Arial"/>
          <w:b/>
          <w:bCs/>
          <w:color w:val="000000"/>
          <w:kern w:val="0"/>
          <w:lang w:eastAsia="pt-BR" w:bidi="ar-SA"/>
        </w:rPr>
        <w:t xml:space="preserve">. </w:t>
      </w:r>
      <w:r w:rsidRPr="00417F26">
        <w:rPr>
          <w:rFonts w:ascii="Arial" w:eastAsia="Times New Roman" w:hAnsi="Arial" w:cs="Arial"/>
          <w:b/>
          <w:bCs/>
          <w:i/>
          <w:iCs/>
          <w:color w:val="000000"/>
          <w:kern w:val="0"/>
          <w:lang w:eastAsia="pt-BR" w:bidi="ar-SA"/>
        </w:rPr>
        <w:t>Instruções Gerais aos Autores </w:t>
      </w:r>
    </w:p>
    <w:p w:rsidR="00417F26" w:rsidRPr="00417F26" w:rsidRDefault="00417F26" w:rsidP="00417F26">
      <w:pPr>
        <w:spacing w:before="120" w:after="120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b/>
          <w:bCs/>
          <w:color w:val="000000"/>
          <w:kern w:val="0"/>
          <w:lang w:eastAsia="pt-BR" w:bidi="ar-SA"/>
        </w:rPr>
        <w:t>  </w:t>
      </w:r>
    </w:p>
    <w:p w:rsidR="00417F26" w:rsidRPr="00417F26" w:rsidRDefault="00417F26" w:rsidP="00417F26">
      <w:pPr>
        <w:spacing w:after="120"/>
        <w:ind w:firstLine="708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Nesta parte são apresentadas as principais diretrizes para a elaboração do manuscrito completo no que diz respeito à apresentação gráfica, à estrutura e ao procedimento para a submissão. Este documento já possui a formatação de estilos personalizados para a elaboração do texto. O autor pode, portanto, utilizar este arquivo como modelo para esta finalidade.</w:t>
      </w:r>
    </w:p>
    <w:p w:rsidR="00417F26" w:rsidRPr="00417F26" w:rsidRDefault="00417F26" w:rsidP="00417F26">
      <w:pPr>
        <w:spacing w:after="120" w:line="480" w:lineRule="auto"/>
        <w:ind w:firstLine="708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b/>
          <w:bCs/>
          <w:i/>
          <w:iCs/>
          <w:color w:val="000000"/>
          <w:kern w:val="0"/>
          <w:lang w:eastAsia="pt-BR" w:bidi="ar-SA"/>
        </w:rPr>
        <w:t>1.1 Do Formato:</w:t>
      </w:r>
    </w:p>
    <w:p w:rsidR="00417F26" w:rsidRPr="00417F26" w:rsidRDefault="00417F26" w:rsidP="00417F26">
      <w:pPr>
        <w:spacing w:after="120" w:line="480" w:lineRule="auto"/>
        <w:ind w:firstLine="708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Os manuscritos deverão conter, obrigatoriamente, as seções: </w:t>
      </w:r>
      <w:r w:rsidRPr="00417F26">
        <w:rPr>
          <w:rFonts w:ascii="Arial" w:eastAsia="Times New Roman" w:hAnsi="Arial" w:cs="Arial"/>
          <w:b/>
          <w:bCs/>
          <w:color w:val="000000"/>
          <w:kern w:val="0"/>
          <w:lang w:eastAsia="pt-BR" w:bidi="ar-SA"/>
        </w:rPr>
        <w:t>Introdução, Materiais e Métodos, Resultados e Discussão e Conclusões</w:t>
      </w: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e conter no máximo 15 laudas conforme esta formatação. Porém, os autores estão livres para mudarem a nomenclatura dos tópicos quando for conveniente.</w:t>
      </w:r>
    </w:p>
    <w:p w:rsidR="00417F26" w:rsidRPr="00417F26" w:rsidRDefault="00417F26" w:rsidP="00417F26">
      <w:pPr>
        <w:spacing w:after="120" w:line="480" w:lineRule="auto"/>
        <w:ind w:firstLine="708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lastRenderedPageBreak/>
        <w:t xml:space="preserve">Elementos pós-textuais como agradecimentos e apêndices são opcionais e deverão ser incluídos após a </w:t>
      </w:r>
      <w:r w:rsidRPr="00417F26">
        <w:rPr>
          <w:rFonts w:ascii="Arial" w:eastAsia="Times New Roman" w:hAnsi="Arial" w:cs="Arial"/>
          <w:b/>
          <w:bCs/>
          <w:color w:val="000000"/>
          <w:kern w:val="0"/>
          <w:lang w:eastAsia="pt-BR" w:bidi="ar-SA"/>
        </w:rPr>
        <w:t>seção de Conclusão</w:t>
      </w: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. </w:t>
      </w:r>
    </w:p>
    <w:p w:rsidR="00417F26" w:rsidRPr="00417F26" w:rsidRDefault="00417F26" w:rsidP="00417F26">
      <w:pPr>
        <w:spacing w:after="120" w:line="480" w:lineRule="auto"/>
        <w:ind w:firstLine="708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b/>
          <w:bCs/>
          <w:color w:val="000000"/>
          <w:kern w:val="0"/>
          <w:u w:val="single"/>
          <w:shd w:val="clear" w:color="auto" w:fill="FFFF00"/>
          <w:lang w:eastAsia="pt-BR" w:bidi="ar-SA"/>
        </w:rPr>
        <w:t xml:space="preserve">IMPORTANTE: O TEXTO SUBMETIDO PARA AVALIAÇÃO NÃO DEVERÁ CONTER A IDENTIFICAÇÃO DOS AUTORES, QUE SERÃO INSERIDAS AO TÉRMINO DO PROCESSO AVALIATIVO. OS NOMES E FILIAÇÕES INSTITUCIONAIS DEVERÃO SER INFORMADOS APENAS NO SISTEMA.  Assim, estes campos presentes no </w:t>
      </w:r>
      <w:proofErr w:type="spellStart"/>
      <w:r w:rsidRPr="00417F26">
        <w:rPr>
          <w:rFonts w:ascii="Arial" w:eastAsia="Times New Roman" w:hAnsi="Arial" w:cs="Arial"/>
          <w:b/>
          <w:bCs/>
          <w:color w:val="000000"/>
          <w:kern w:val="0"/>
          <w:u w:val="single"/>
          <w:shd w:val="clear" w:color="auto" w:fill="FFFF00"/>
          <w:lang w:eastAsia="pt-BR" w:bidi="ar-SA"/>
        </w:rPr>
        <w:t>template</w:t>
      </w:r>
      <w:proofErr w:type="spellEnd"/>
      <w:r w:rsidRPr="00417F26">
        <w:rPr>
          <w:rFonts w:ascii="Arial" w:eastAsia="Times New Roman" w:hAnsi="Arial" w:cs="Arial"/>
          <w:b/>
          <w:bCs/>
          <w:color w:val="000000"/>
          <w:kern w:val="0"/>
          <w:u w:val="single"/>
          <w:shd w:val="clear" w:color="auto" w:fill="FFFF00"/>
          <w:lang w:eastAsia="pt-BR" w:bidi="ar-SA"/>
        </w:rPr>
        <w:t xml:space="preserve"> deverão ser deixados em branco.</w:t>
      </w:r>
      <w:r w:rsidRPr="00417F26">
        <w:rPr>
          <w:rFonts w:ascii="Arial" w:eastAsia="Times New Roman" w:hAnsi="Arial" w:cs="Arial"/>
          <w:b/>
          <w:bCs/>
          <w:color w:val="000000"/>
          <w:kern w:val="0"/>
          <w:u w:val="single"/>
          <w:lang w:eastAsia="pt-BR" w:bidi="ar-SA"/>
        </w:rPr>
        <w:t> </w:t>
      </w:r>
    </w:p>
    <w:p w:rsidR="00417F26" w:rsidRPr="00417F26" w:rsidRDefault="00417F26" w:rsidP="00417F26">
      <w:pPr>
        <w:spacing w:after="120" w:line="480" w:lineRule="auto"/>
        <w:ind w:firstLine="708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O texto deve ser configurado em folha do tamanho A4 (210x297mm), digitados em espaço 1,5 e em formado </w:t>
      </w:r>
      <w:r w:rsidRPr="00417F26">
        <w:rPr>
          <w:rFonts w:ascii="Arial" w:eastAsia="Times New Roman" w:hAnsi="Arial" w:cs="Arial"/>
          <w:i/>
          <w:iCs/>
          <w:color w:val="000000"/>
          <w:kern w:val="0"/>
          <w:lang w:eastAsia="pt-BR" w:bidi="ar-SA"/>
        </w:rPr>
        <w:t>.</w:t>
      </w:r>
      <w:proofErr w:type="spellStart"/>
      <w:r w:rsidRPr="00417F26">
        <w:rPr>
          <w:rFonts w:ascii="Arial" w:eastAsia="Times New Roman" w:hAnsi="Arial" w:cs="Arial"/>
          <w:b/>
          <w:bCs/>
          <w:i/>
          <w:iCs/>
          <w:color w:val="000000"/>
          <w:kern w:val="0"/>
          <w:lang w:eastAsia="pt-BR" w:bidi="ar-SA"/>
        </w:rPr>
        <w:t>doc</w:t>
      </w:r>
      <w:proofErr w:type="spellEnd"/>
      <w:r w:rsidRPr="00417F26">
        <w:rPr>
          <w:rFonts w:ascii="Arial" w:eastAsia="Times New Roman" w:hAnsi="Arial" w:cs="Arial"/>
          <w:b/>
          <w:bCs/>
          <w:color w:val="000000"/>
          <w:kern w:val="0"/>
          <w:lang w:eastAsia="pt-BR" w:bidi="ar-SA"/>
        </w:rPr>
        <w:t xml:space="preserve"> ou </w:t>
      </w:r>
      <w:r w:rsidRPr="00417F26">
        <w:rPr>
          <w:rFonts w:ascii="Arial" w:eastAsia="Times New Roman" w:hAnsi="Arial" w:cs="Arial"/>
          <w:b/>
          <w:bCs/>
          <w:i/>
          <w:iCs/>
          <w:color w:val="000000"/>
          <w:kern w:val="0"/>
          <w:lang w:eastAsia="pt-BR" w:bidi="ar-SA"/>
        </w:rPr>
        <w:t>.</w:t>
      </w:r>
      <w:proofErr w:type="spellStart"/>
      <w:r w:rsidRPr="00417F26">
        <w:rPr>
          <w:rFonts w:ascii="Arial" w:eastAsia="Times New Roman" w:hAnsi="Arial" w:cs="Arial"/>
          <w:b/>
          <w:bCs/>
          <w:i/>
          <w:iCs/>
          <w:color w:val="000000"/>
          <w:kern w:val="0"/>
          <w:lang w:eastAsia="pt-BR" w:bidi="ar-SA"/>
        </w:rPr>
        <w:t>docx</w:t>
      </w:r>
      <w:proofErr w:type="spellEnd"/>
      <w:r w:rsidRPr="00417F26">
        <w:rPr>
          <w:rFonts w:ascii="Arial" w:eastAsia="Times New Roman" w:hAnsi="Arial" w:cs="Arial"/>
          <w:b/>
          <w:bCs/>
          <w:color w:val="000000"/>
          <w:kern w:val="0"/>
          <w:lang w:eastAsia="pt-BR" w:bidi="ar-SA"/>
        </w:rPr>
        <w:t>.</w:t>
      </w: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As margens superior e esquerda deverão possuir 3,0 cm, enquanto que as inferior e direita, 2,5 cm. </w:t>
      </w:r>
    </w:p>
    <w:p w:rsidR="00417F26" w:rsidRPr="00417F26" w:rsidRDefault="00417F26" w:rsidP="00417F26">
      <w:pPr>
        <w:spacing w:after="120" w:line="480" w:lineRule="auto"/>
        <w:ind w:firstLine="708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Os textos deverão ser escritos </w:t>
      </w:r>
      <w:proofErr w:type="spell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corridamente</w:t>
      </w:r>
      <w:proofErr w:type="spell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em caracteres </w:t>
      </w:r>
      <w:r w:rsidRPr="00417F26">
        <w:rPr>
          <w:rFonts w:ascii="Arial" w:eastAsia="Times New Roman" w:hAnsi="Arial" w:cs="Arial"/>
          <w:b/>
          <w:bCs/>
          <w:color w:val="000000"/>
          <w:kern w:val="0"/>
          <w:lang w:eastAsia="pt-BR" w:bidi="ar-SA"/>
        </w:rPr>
        <w:t>Times New Roman</w:t>
      </w: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, tamanho</w:t>
      </w:r>
      <w:r w:rsidRPr="00417F26">
        <w:rPr>
          <w:rFonts w:ascii="Arial" w:eastAsia="Times New Roman" w:hAnsi="Arial" w:cs="Arial"/>
          <w:b/>
          <w:bCs/>
          <w:color w:val="000000"/>
          <w:kern w:val="0"/>
          <w:lang w:eastAsia="pt-BR" w:bidi="ar-SA"/>
        </w:rPr>
        <w:t xml:space="preserve"> </w:t>
      </w: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da fonte 12, sem intercalação de tabelas e figuras que deverão ser apresentadas no final do texto corrido de acordo com especificações que serão descritas adiante. </w:t>
      </w:r>
    </w:p>
    <w:p w:rsidR="00417F26" w:rsidRPr="00417F26" w:rsidRDefault="00417F26" w:rsidP="00417F26">
      <w:pPr>
        <w:spacing w:after="120" w:line="480" w:lineRule="auto"/>
        <w:ind w:firstLine="708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Na formatação dos parágrafos escolher a opção </w:t>
      </w:r>
      <w:r w:rsidRPr="00417F26">
        <w:rPr>
          <w:rFonts w:ascii="Arial" w:eastAsia="Times New Roman" w:hAnsi="Arial" w:cs="Arial"/>
          <w:b/>
          <w:bCs/>
          <w:color w:val="000000"/>
          <w:kern w:val="0"/>
          <w:lang w:eastAsia="pt-BR" w:bidi="ar-SA"/>
        </w:rPr>
        <w:t>parágrafo</w:t>
      </w: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 w:rsidRPr="00417F26">
        <w:rPr>
          <w:rFonts w:ascii="Arial" w:eastAsia="Times New Roman" w:hAnsi="Arial" w:cs="Arial"/>
          <w:b/>
          <w:bCs/>
          <w:color w:val="000000"/>
          <w:kern w:val="0"/>
          <w:lang w:eastAsia="pt-BR" w:bidi="ar-SA"/>
        </w:rPr>
        <w:t>justificado</w:t>
      </w: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. O conteúdo do trabalho deve ser submetido a </w:t>
      </w:r>
      <w:r w:rsidRPr="00417F26">
        <w:rPr>
          <w:rFonts w:ascii="Arial" w:eastAsia="Times New Roman" w:hAnsi="Arial" w:cs="Arial"/>
          <w:b/>
          <w:bCs/>
          <w:i/>
          <w:iCs/>
          <w:color w:val="000000"/>
          <w:kern w:val="0"/>
          <w:lang w:eastAsia="pt-BR" w:bidi="ar-SA"/>
        </w:rPr>
        <w:t>criteriosa revisão ortografia</w:t>
      </w: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antes de ser submetido aos Editores da Revista. </w:t>
      </w:r>
    </w:p>
    <w:p w:rsidR="00417F26" w:rsidRPr="00417F26" w:rsidRDefault="00417F26" w:rsidP="00417F26">
      <w:pPr>
        <w:spacing w:after="120" w:line="480" w:lineRule="auto"/>
        <w:ind w:firstLine="708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b/>
          <w:bCs/>
          <w:i/>
          <w:iCs/>
          <w:color w:val="000000"/>
          <w:kern w:val="0"/>
          <w:lang w:eastAsia="pt-BR" w:bidi="ar-SA"/>
        </w:rPr>
        <w:t>1.2. Figuras:</w:t>
      </w:r>
    </w:p>
    <w:p w:rsidR="00417F26" w:rsidRPr="00417F26" w:rsidRDefault="00417F26" w:rsidP="00417F26">
      <w:pPr>
        <w:spacing w:after="120" w:line="480" w:lineRule="auto"/>
        <w:ind w:firstLine="708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As figuras e ilustrações devem observar os seguintes critérios:</w:t>
      </w:r>
    </w:p>
    <w:p w:rsidR="00417F26" w:rsidRPr="00417F26" w:rsidRDefault="00417F26" w:rsidP="00417F26">
      <w:pPr>
        <w:spacing w:after="120" w:line="480" w:lineRule="auto"/>
        <w:ind w:firstLine="708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1) As imagens (fotografias, desenhos, ilustrações, gráfico, mapas, etc.) serão citadas como “Figuras” e deverão ser numeradas sequencialmente em algarismos arábicos;</w:t>
      </w:r>
    </w:p>
    <w:p w:rsidR="00417F26" w:rsidRPr="00417F26" w:rsidRDefault="00417F26" w:rsidP="00417F26">
      <w:pPr>
        <w:spacing w:after="120" w:line="480" w:lineRule="auto"/>
        <w:ind w:firstLine="708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2) As Figuras devem ser em número máximo de 10 e possuir resolução mínima </w:t>
      </w:r>
      <w:r w:rsidRPr="00417F26">
        <w:rPr>
          <w:rFonts w:ascii="Arial" w:eastAsia="Times New Roman" w:hAnsi="Arial" w:cs="Arial"/>
          <w:color w:val="000000"/>
          <w:kern w:val="0"/>
          <w:shd w:val="clear" w:color="auto" w:fill="FFFF00"/>
          <w:lang w:eastAsia="pt-BR" w:bidi="ar-SA"/>
        </w:rPr>
        <w:t>de 200 e</w:t>
      </w:r>
      <w:r w:rsidRPr="00417F26">
        <w:rPr>
          <w:rFonts w:ascii="Arial" w:eastAsia="Times New Roman" w:hAnsi="Arial" w:cs="Arial"/>
          <w:i/>
          <w:iCs/>
          <w:color w:val="000000"/>
          <w:kern w:val="0"/>
          <w:shd w:val="clear" w:color="auto" w:fill="FFFF00"/>
          <w:lang w:eastAsia="pt-BR" w:bidi="ar-SA"/>
        </w:rPr>
        <w:t xml:space="preserve"> </w:t>
      </w:r>
      <w:r w:rsidRPr="00417F26">
        <w:rPr>
          <w:rFonts w:ascii="Arial" w:eastAsia="Times New Roman" w:hAnsi="Arial" w:cs="Arial"/>
          <w:color w:val="000000"/>
          <w:kern w:val="0"/>
          <w:shd w:val="clear" w:color="auto" w:fill="FFFF00"/>
          <w:lang w:eastAsia="pt-BR" w:bidi="ar-SA"/>
        </w:rPr>
        <w:t xml:space="preserve">máxima de 300 </w:t>
      </w:r>
      <w:proofErr w:type="spellStart"/>
      <w:r w:rsidRPr="00417F26">
        <w:rPr>
          <w:rFonts w:ascii="Arial" w:eastAsia="Times New Roman" w:hAnsi="Arial" w:cs="Arial"/>
          <w:color w:val="000000"/>
          <w:kern w:val="0"/>
          <w:shd w:val="clear" w:color="auto" w:fill="FFFF00"/>
          <w:lang w:eastAsia="pt-BR" w:bidi="ar-SA"/>
        </w:rPr>
        <w:t>dpi</w:t>
      </w:r>
      <w:proofErr w:type="spellEnd"/>
      <w:r w:rsidRPr="00417F26">
        <w:rPr>
          <w:rFonts w:ascii="Arial" w:eastAsia="Times New Roman" w:hAnsi="Arial" w:cs="Arial"/>
          <w:color w:val="000000"/>
          <w:kern w:val="0"/>
          <w:shd w:val="clear" w:color="auto" w:fill="FFFF00"/>
          <w:lang w:eastAsia="pt-BR" w:bidi="ar-SA"/>
        </w:rPr>
        <w:t>;</w:t>
      </w:r>
    </w:p>
    <w:p w:rsidR="00417F26" w:rsidRPr="00417F26" w:rsidRDefault="00417F26" w:rsidP="00417F26">
      <w:pPr>
        <w:spacing w:after="120" w:line="480" w:lineRule="auto"/>
        <w:ind w:firstLine="708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lastRenderedPageBreak/>
        <w:t xml:space="preserve">3) Figuras devem ser inseridas no local sequencial ao texto de referência e deverão ser apresentadas no final do texto e ser apresentada sem bordas, com fundo branco </w:t>
      </w:r>
      <w:proofErr w:type="gram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e  tamanho</w:t>
      </w:r>
      <w:proofErr w:type="gram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mínimo </w:t>
      </w:r>
      <w:r w:rsidRPr="00417F26">
        <w:rPr>
          <w:rFonts w:ascii="Arial" w:eastAsia="Times New Roman" w:hAnsi="Arial" w:cs="Arial"/>
          <w:color w:val="000000"/>
          <w:kern w:val="0"/>
          <w:shd w:val="clear" w:color="auto" w:fill="FFFF00"/>
          <w:lang w:eastAsia="pt-BR" w:bidi="ar-SA"/>
        </w:rPr>
        <w:t>7,5x7,5cm e máximo de 15,5x15,5cm</w:t>
      </w: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. </w:t>
      </w:r>
    </w:p>
    <w:p w:rsidR="00417F26" w:rsidRPr="00417F26" w:rsidRDefault="00417F26" w:rsidP="00417F26">
      <w:pPr>
        <w:spacing w:after="120" w:line="480" w:lineRule="auto"/>
        <w:ind w:firstLine="708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proofErr w:type="gram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4) As</w:t>
      </w:r>
      <w:proofErr w:type="gram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figuras devem ser seguidas de seus textos e legendas. Exemplo:</w:t>
      </w:r>
    </w:p>
    <w:p w:rsidR="00417F26" w:rsidRPr="00417F26" w:rsidRDefault="00417F26" w:rsidP="00417F26">
      <w:pPr>
        <w:spacing w:after="120" w:line="480" w:lineRule="auto"/>
        <w:ind w:firstLine="708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b/>
          <w:bCs/>
          <w:color w:val="000000"/>
          <w:kern w:val="0"/>
          <w:lang w:eastAsia="pt-BR" w:bidi="ar-SA"/>
        </w:rPr>
        <w:t>Figura 1.</w:t>
      </w: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Mecanismo de hidrogenação de substratos insaturados.; Fonte: </w:t>
      </w:r>
      <w:proofErr w:type="spell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xxxx</w:t>
      </w:r>
      <w:proofErr w:type="spellEnd"/>
    </w:p>
    <w:p w:rsidR="00417F26" w:rsidRPr="00417F26" w:rsidRDefault="00417F26" w:rsidP="00417F26">
      <w:pPr>
        <w:spacing w:after="120" w:line="480" w:lineRule="auto"/>
        <w:ind w:firstLine="708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6) </w:t>
      </w:r>
      <w:r w:rsidRPr="00417F26">
        <w:rPr>
          <w:rFonts w:ascii="Arial" w:eastAsia="Times New Roman" w:hAnsi="Arial" w:cs="Arial"/>
          <w:b/>
          <w:bCs/>
          <w:i/>
          <w:iCs/>
          <w:color w:val="000000"/>
          <w:kern w:val="0"/>
          <w:lang w:eastAsia="pt-BR" w:bidi="ar-SA"/>
        </w:rPr>
        <w:t>Figuras coloridas serão permitidas.</w:t>
      </w:r>
    </w:p>
    <w:p w:rsidR="00417F26" w:rsidRPr="00417F26" w:rsidRDefault="00417F26" w:rsidP="00417F26">
      <w:pPr>
        <w:spacing w:after="120" w:line="480" w:lineRule="auto"/>
        <w:ind w:firstLine="708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b/>
          <w:bCs/>
          <w:i/>
          <w:iCs/>
          <w:color w:val="000000"/>
          <w:kern w:val="0"/>
          <w:lang w:eastAsia="pt-BR" w:bidi="ar-SA"/>
        </w:rPr>
        <w:t>1.3. Tabelas</w:t>
      </w:r>
    </w:p>
    <w:p w:rsidR="00417F26" w:rsidRPr="00417F26" w:rsidRDefault="00417F26" w:rsidP="00417F26">
      <w:pPr>
        <w:spacing w:after="120" w:line="480" w:lineRule="auto"/>
        <w:ind w:firstLine="708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1) Tabelas devem ser inseridas no local sequencial ao texto de referência, seguindo os mesmos padrões de legendas e identificação das fontes das </w:t>
      </w:r>
      <w:proofErr w:type="gram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imagens..</w:t>
      </w:r>
      <w:proofErr w:type="gramEnd"/>
    </w:p>
    <w:p w:rsidR="00417F26" w:rsidRPr="00417F26" w:rsidRDefault="00417F26" w:rsidP="00417F26">
      <w:pPr>
        <w:spacing w:after="120" w:line="480" w:lineRule="auto"/>
        <w:ind w:firstLine="708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proofErr w:type="gram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2) Possuir</w:t>
      </w:r>
      <w:proofErr w:type="gram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apenas linhas de encabeçamento superior e inferior. Não devem ser utilizados traços internos horizontais ou verticais e as laterais não devem ser fechadas</w:t>
      </w:r>
    </w:p>
    <w:p w:rsidR="00417F26" w:rsidRPr="00417F26" w:rsidRDefault="00417F26" w:rsidP="00417F26">
      <w:pPr>
        <w:spacing w:after="120" w:line="480" w:lineRule="auto"/>
        <w:ind w:firstLine="708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b/>
          <w:bCs/>
          <w:i/>
          <w:iCs/>
          <w:color w:val="000000"/>
          <w:kern w:val="0"/>
          <w:lang w:eastAsia="pt-BR" w:bidi="ar-SA"/>
        </w:rPr>
        <w:t>1.4. Quadros</w:t>
      </w:r>
    </w:p>
    <w:p w:rsidR="00417F26" w:rsidRPr="00417F26" w:rsidRDefault="00417F26" w:rsidP="00417F26">
      <w:pPr>
        <w:spacing w:after="120" w:line="480" w:lineRule="auto"/>
        <w:ind w:firstLine="708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proofErr w:type="gram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1) Os</w:t>
      </w:r>
      <w:proofErr w:type="gram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quadros devem ser inseridos no local sequencial ao texto de referência, seguindo os mesmos padrões de legendas e identificação das fontes das imagens.</w:t>
      </w:r>
    </w:p>
    <w:p w:rsidR="00417F26" w:rsidRPr="00417F26" w:rsidRDefault="00417F26" w:rsidP="00417F26">
      <w:pPr>
        <w:spacing w:after="120" w:line="480" w:lineRule="auto"/>
        <w:ind w:firstLine="708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proofErr w:type="gram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2) Os</w:t>
      </w:r>
      <w:proofErr w:type="gram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quadros não poderão exceder o tamanho de uma folha A4.</w:t>
      </w:r>
    </w:p>
    <w:p w:rsidR="00417F26" w:rsidRPr="00417F26" w:rsidRDefault="00417F26" w:rsidP="00417F26">
      <w:pPr>
        <w:rPr>
          <w:rFonts w:ascii="Times New Roman" w:eastAsia="Times New Roman" w:hAnsi="Times New Roman" w:cs="Times New Roman"/>
          <w:kern w:val="0"/>
          <w:lang w:eastAsia="pt-BR" w:bidi="ar-SA"/>
        </w:rPr>
      </w:pPr>
    </w:p>
    <w:p w:rsidR="00417F26" w:rsidRPr="00417F26" w:rsidRDefault="00417F26" w:rsidP="00417F26">
      <w:pPr>
        <w:spacing w:after="120" w:line="480" w:lineRule="auto"/>
        <w:ind w:firstLine="708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b/>
          <w:bCs/>
          <w:i/>
          <w:iCs/>
          <w:color w:val="000000"/>
          <w:kern w:val="0"/>
          <w:lang w:eastAsia="pt-BR" w:bidi="ar-SA"/>
        </w:rPr>
        <w:t>1.5. Equações</w:t>
      </w:r>
    </w:p>
    <w:p w:rsidR="00417F26" w:rsidRPr="00417F26" w:rsidRDefault="00417F26" w:rsidP="00417F26">
      <w:pPr>
        <w:spacing w:after="120" w:line="480" w:lineRule="auto"/>
        <w:ind w:firstLine="708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As equações devem poder ser editadas pela equipe responsável pela diagramação. Portanto, os seguintes critérios devem ser satisfeitos:</w:t>
      </w:r>
    </w:p>
    <w:p w:rsidR="00417F26" w:rsidRPr="00417F26" w:rsidRDefault="00417F26" w:rsidP="00417F26">
      <w:pPr>
        <w:numPr>
          <w:ilvl w:val="0"/>
          <w:numId w:val="1"/>
        </w:numPr>
        <w:spacing w:line="480" w:lineRule="auto"/>
        <w:ind w:left="1068"/>
        <w:jc w:val="both"/>
        <w:textAlignment w:val="baseline"/>
        <w:rPr>
          <w:rFonts w:ascii="Arial" w:eastAsia="Times New Roman" w:hAnsi="Arial" w:cs="Arial"/>
          <w:color w:val="000000"/>
          <w:kern w:val="0"/>
          <w:lang w:eastAsia="pt-BR" w:bidi="ar-SA"/>
        </w:rPr>
      </w:pP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As equações devem ser claras e legíveis, e escritas com a mesma fonte do corpo do texto, sem a utilização de itálico e negrito;</w:t>
      </w:r>
    </w:p>
    <w:p w:rsidR="00417F26" w:rsidRPr="00417F26" w:rsidRDefault="00417F26" w:rsidP="00417F26">
      <w:pPr>
        <w:numPr>
          <w:ilvl w:val="0"/>
          <w:numId w:val="1"/>
        </w:numPr>
        <w:spacing w:line="480" w:lineRule="auto"/>
        <w:ind w:left="1068"/>
        <w:jc w:val="both"/>
        <w:textAlignment w:val="baseline"/>
        <w:rPr>
          <w:rFonts w:ascii="Arial" w:eastAsia="Times New Roman" w:hAnsi="Arial" w:cs="Arial"/>
          <w:color w:val="000000"/>
          <w:kern w:val="0"/>
          <w:lang w:eastAsia="pt-BR" w:bidi="ar-SA"/>
        </w:rPr>
      </w:pP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As equações e fórmulas devem ser denominadas de “Equação” e numeradas sequencialmente em algarismos arábicos. A numeração à direita da equação deve ser entre parênteses. </w:t>
      </w:r>
    </w:p>
    <w:p w:rsidR="00417F26" w:rsidRPr="00417F26" w:rsidRDefault="00417F26" w:rsidP="00417F26">
      <w:pPr>
        <w:numPr>
          <w:ilvl w:val="0"/>
          <w:numId w:val="1"/>
        </w:numPr>
        <w:spacing w:after="120" w:line="480" w:lineRule="auto"/>
        <w:ind w:left="1068"/>
        <w:jc w:val="both"/>
        <w:textAlignment w:val="baseline"/>
        <w:rPr>
          <w:rFonts w:ascii="Arial" w:eastAsia="Times New Roman" w:hAnsi="Arial" w:cs="Arial"/>
          <w:color w:val="000000"/>
          <w:kern w:val="0"/>
          <w:lang w:eastAsia="pt-BR" w:bidi="ar-SA"/>
        </w:rPr>
      </w:pP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lastRenderedPageBreak/>
        <w:t>As equações deverão estar enumeradas por ordem de aparição, com o respectivo número entre parênteses e no extremo da margem direita. Quando ocorrerem equações seguidas no texto, inserir uma linha como espaço entre as equações.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00"/>
        <w:gridCol w:w="524"/>
      </w:tblGrid>
      <w:tr w:rsidR="00417F26" w:rsidRPr="00417F26" w:rsidTr="00417F26"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F26" w:rsidRPr="00417F26" w:rsidRDefault="00417F26" w:rsidP="00417F26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r w:rsidRPr="00417F26">
              <w:rPr>
                <w:rFonts w:ascii="Arial" w:eastAsia="Times New Roman" w:hAnsi="Arial" w:cs="Arial"/>
                <w:noProof/>
                <w:color w:val="000000"/>
                <w:kern w:val="0"/>
                <w:bdr w:val="none" w:sz="0" w:space="0" w:color="auto" w:frame="1"/>
                <w:vertAlign w:val="subscript"/>
                <w:lang w:eastAsia="pt-BR" w:bidi="ar-SA"/>
              </w:rPr>
              <w:drawing>
                <wp:inline distT="0" distB="0" distL="0" distR="0">
                  <wp:extent cx="1685925" cy="485775"/>
                  <wp:effectExtent l="0" t="0" r="9525" b="9525"/>
                  <wp:docPr id="1" name="Imagem 1" descr="https://lh5.googleusercontent.com/sTDSZVSsxy4ylm2rDtSyIF20It__Qk31LpcOH-z3NHKXFl5fe5iHHR9Fo-VjRGu--omjNy3XC_wYxk9b9GXN4auHEPDTiObZAh_CnhqlH9hH49YZOBBSutnTElWSumU9RQiKJ4VoJAr6FiAHxVwgkbQU6ILncYrb5n0-NP_PNFc7mShbs21QGnH3cKk75NGU_ycBK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5.googleusercontent.com/sTDSZVSsxy4ylm2rDtSyIF20It__Qk31LpcOH-z3NHKXFl5fe5iHHR9Fo-VjRGu--omjNy3XC_wYxk9b9GXN4auHEPDTiObZAh_CnhqlH9hH49YZOBBSutnTElWSumU9RQiKJ4VoJAr6FiAHxVwgkbQU6ILncYrb5n0-NP_PNFc7mShbs21QGnH3cKk75NGU_ycBK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17F26" w:rsidRPr="00417F26" w:rsidRDefault="00417F26" w:rsidP="00417F26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r w:rsidRPr="00417F26">
              <w:rPr>
                <w:rFonts w:ascii="Arial" w:eastAsia="Times New Roman" w:hAnsi="Arial" w:cs="Arial"/>
                <w:color w:val="000000"/>
                <w:kern w:val="0"/>
                <w:lang w:eastAsia="pt-BR" w:bidi="ar-SA"/>
              </w:rPr>
              <w:t>(2)</w:t>
            </w:r>
          </w:p>
        </w:tc>
      </w:tr>
    </w:tbl>
    <w:p w:rsidR="00417F26" w:rsidRPr="00417F26" w:rsidRDefault="00417F26" w:rsidP="00417F26">
      <w:pPr>
        <w:spacing w:after="240"/>
        <w:rPr>
          <w:rFonts w:ascii="Times New Roman" w:eastAsia="Times New Roman" w:hAnsi="Times New Roman" w:cs="Times New Roman"/>
          <w:kern w:val="0"/>
          <w:lang w:eastAsia="pt-BR" w:bidi="ar-SA"/>
        </w:rPr>
      </w:pPr>
    </w:p>
    <w:p w:rsidR="00417F26" w:rsidRPr="00417F26" w:rsidRDefault="00417F26" w:rsidP="00417F26">
      <w:pPr>
        <w:spacing w:after="120" w:line="480" w:lineRule="auto"/>
        <w:ind w:left="708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b/>
          <w:bCs/>
          <w:i/>
          <w:iCs/>
          <w:color w:val="000000"/>
          <w:kern w:val="0"/>
          <w:lang w:eastAsia="pt-BR" w:bidi="ar-SA"/>
        </w:rPr>
        <w:t>1.6. Unidades</w:t>
      </w:r>
    </w:p>
    <w:p w:rsidR="00417F26" w:rsidRPr="00417F26" w:rsidRDefault="00417F26" w:rsidP="00417F26">
      <w:pPr>
        <w:spacing w:after="120" w:line="480" w:lineRule="auto"/>
        <w:ind w:firstLine="708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1) Todas as unidades mencionadas no texto, tabelas e figuras devem ser expressas no Sistema Internacional (SI)</w:t>
      </w:r>
    </w:p>
    <w:p w:rsidR="00417F26" w:rsidRPr="00417F26" w:rsidRDefault="00417F26" w:rsidP="00417F26">
      <w:pPr>
        <w:spacing w:after="120" w:line="480" w:lineRule="auto"/>
        <w:ind w:firstLine="708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proofErr w:type="gram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2) Deve-se</w:t>
      </w:r>
      <w:proofErr w:type="gram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evitar o uso de barra de fração na expressão das unidades. Exemplo: é preferível usar mgL</w:t>
      </w:r>
      <w:r w:rsidRPr="00417F26">
        <w:rPr>
          <w:rFonts w:ascii="Arial" w:eastAsia="Times New Roman" w:hAnsi="Arial" w:cs="Arial"/>
          <w:color w:val="000000"/>
          <w:kern w:val="0"/>
          <w:sz w:val="14"/>
          <w:szCs w:val="14"/>
          <w:vertAlign w:val="superscript"/>
          <w:lang w:eastAsia="pt-BR" w:bidi="ar-SA"/>
        </w:rPr>
        <w:t>-1</w:t>
      </w: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, molL</w:t>
      </w:r>
      <w:r w:rsidRPr="00417F26">
        <w:rPr>
          <w:rFonts w:ascii="Arial" w:eastAsia="Times New Roman" w:hAnsi="Arial" w:cs="Arial"/>
          <w:color w:val="000000"/>
          <w:kern w:val="0"/>
          <w:sz w:val="14"/>
          <w:szCs w:val="14"/>
          <w:vertAlign w:val="superscript"/>
          <w:lang w:eastAsia="pt-BR" w:bidi="ar-SA"/>
        </w:rPr>
        <w:t>-1</w:t>
      </w: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e m</w:t>
      </w:r>
      <w:r w:rsidRPr="00417F26">
        <w:rPr>
          <w:rFonts w:ascii="Arial" w:eastAsia="Times New Roman" w:hAnsi="Arial" w:cs="Arial"/>
          <w:color w:val="000000"/>
          <w:kern w:val="0"/>
          <w:sz w:val="14"/>
          <w:szCs w:val="14"/>
          <w:vertAlign w:val="superscript"/>
          <w:lang w:eastAsia="pt-BR" w:bidi="ar-SA"/>
        </w:rPr>
        <w:t>3</w:t>
      </w: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s</w:t>
      </w:r>
      <w:r w:rsidRPr="00417F26">
        <w:rPr>
          <w:rFonts w:ascii="Arial" w:eastAsia="Times New Roman" w:hAnsi="Arial" w:cs="Arial"/>
          <w:color w:val="000000"/>
          <w:kern w:val="0"/>
          <w:sz w:val="14"/>
          <w:szCs w:val="14"/>
          <w:vertAlign w:val="superscript"/>
          <w:lang w:eastAsia="pt-BR" w:bidi="ar-SA"/>
        </w:rPr>
        <w:t>-1</w:t>
      </w: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, em substituição a mg/L, M e m</w:t>
      </w:r>
      <w:r w:rsidRPr="00417F26">
        <w:rPr>
          <w:rFonts w:ascii="Arial" w:eastAsia="Times New Roman" w:hAnsi="Arial" w:cs="Arial"/>
          <w:color w:val="000000"/>
          <w:kern w:val="0"/>
          <w:sz w:val="14"/>
          <w:szCs w:val="14"/>
          <w:vertAlign w:val="superscript"/>
          <w:lang w:eastAsia="pt-BR" w:bidi="ar-SA"/>
        </w:rPr>
        <w:t>3</w:t>
      </w: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/s, respectivamente.</w:t>
      </w:r>
    </w:p>
    <w:p w:rsidR="00417F26" w:rsidRPr="00417F26" w:rsidRDefault="00417F26" w:rsidP="00417F26">
      <w:pPr>
        <w:spacing w:line="480" w:lineRule="auto"/>
        <w:ind w:firstLine="708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proofErr w:type="gram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3) Nos</w:t>
      </w:r>
      <w:proofErr w:type="gram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exemplos seguintes o formato correto é o que se encontra no lado direito da igualdade: 10 horas = 10 h; 32 minutos = 32 min; 5 l (litros) = 5 L; 45 ml = 45 </w:t>
      </w:r>
      <w:proofErr w:type="spell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mL</w:t>
      </w:r>
      <w:proofErr w:type="spell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; l/s = L.s</w:t>
      </w:r>
      <w:r w:rsidRPr="00417F26">
        <w:rPr>
          <w:rFonts w:ascii="Arial" w:eastAsia="Times New Roman" w:hAnsi="Arial" w:cs="Arial"/>
          <w:color w:val="000000"/>
          <w:kern w:val="0"/>
          <w:sz w:val="14"/>
          <w:szCs w:val="14"/>
          <w:vertAlign w:val="superscript"/>
          <w:lang w:eastAsia="pt-BR" w:bidi="ar-SA"/>
        </w:rPr>
        <w:t>-1</w:t>
      </w: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; 27oC = 27 </w:t>
      </w:r>
      <w:proofErr w:type="spellStart"/>
      <w:r w:rsidRPr="00417F26">
        <w:rPr>
          <w:rFonts w:ascii="Arial" w:eastAsia="Times New Roman" w:hAnsi="Arial" w:cs="Arial"/>
          <w:color w:val="000000"/>
          <w:kern w:val="0"/>
          <w:sz w:val="14"/>
          <w:szCs w:val="14"/>
          <w:vertAlign w:val="superscript"/>
          <w:lang w:eastAsia="pt-BR" w:bidi="ar-SA"/>
        </w:rPr>
        <w:t>o</w:t>
      </w: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C</w:t>
      </w:r>
      <w:proofErr w:type="spell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; 0,14 m3/min/m = 0,14 m</w:t>
      </w:r>
      <w:r w:rsidRPr="00417F26">
        <w:rPr>
          <w:rFonts w:ascii="Arial" w:eastAsia="Times New Roman" w:hAnsi="Arial" w:cs="Arial"/>
          <w:color w:val="000000"/>
          <w:kern w:val="0"/>
          <w:sz w:val="14"/>
          <w:szCs w:val="14"/>
          <w:vertAlign w:val="superscript"/>
          <w:lang w:eastAsia="pt-BR" w:bidi="ar-SA"/>
        </w:rPr>
        <w:t>3</w:t>
      </w: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.min</w:t>
      </w:r>
      <w:r w:rsidRPr="00417F26">
        <w:rPr>
          <w:rFonts w:ascii="Arial" w:eastAsia="Times New Roman" w:hAnsi="Arial" w:cs="Arial"/>
          <w:color w:val="000000"/>
          <w:kern w:val="0"/>
          <w:sz w:val="14"/>
          <w:szCs w:val="14"/>
          <w:vertAlign w:val="superscript"/>
          <w:lang w:eastAsia="pt-BR" w:bidi="ar-SA"/>
        </w:rPr>
        <w:t>-1</w:t>
      </w: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.m</w:t>
      </w:r>
      <w:r w:rsidRPr="00417F26">
        <w:rPr>
          <w:rFonts w:ascii="Arial" w:eastAsia="Times New Roman" w:hAnsi="Arial" w:cs="Arial"/>
          <w:color w:val="000000"/>
          <w:kern w:val="0"/>
          <w:sz w:val="14"/>
          <w:szCs w:val="14"/>
          <w:vertAlign w:val="superscript"/>
          <w:lang w:eastAsia="pt-BR" w:bidi="ar-SA"/>
        </w:rPr>
        <w:t>-1</w:t>
      </w: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; 100 g de peso/ave = 100 g de peso por ave; 2 toneladas = 2 t; mm/dia = mm.d</w:t>
      </w:r>
      <w:r w:rsidRPr="00417F26">
        <w:rPr>
          <w:rFonts w:ascii="Arial" w:eastAsia="Times New Roman" w:hAnsi="Arial" w:cs="Arial"/>
          <w:color w:val="000000"/>
          <w:kern w:val="0"/>
          <w:sz w:val="14"/>
          <w:szCs w:val="14"/>
          <w:vertAlign w:val="superscript"/>
          <w:lang w:eastAsia="pt-BR" w:bidi="ar-SA"/>
        </w:rPr>
        <w:t>-1</w:t>
      </w: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; 2x3 = 2 x 3 (deve ser separado); 45,2 - 61,5 = 45,2-61,5 (deve ser junto). A % é unidade que deve estar junta ao número (45%). Quando no texto existirem valores numéricos seguidos, colocar a unidade somente no último valor (</w:t>
      </w:r>
      <w:proofErr w:type="spell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Exs</w:t>
      </w:r>
      <w:proofErr w:type="spell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.: 20 e 40 m; 56,0, 82,5 e 90,2%). Quando for pertinente, deixar os valores numéricos com no máximo duas casas decimais;</w:t>
      </w:r>
    </w:p>
    <w:p w:rsidR="00417F26" w:rsidRPr="00417F26" w:rsidRDefault="00417F26" w:rsidP="00417F26">
      <w:pPr>
        <w:spacing w:before="221" w:after="221" w:line="480" w:lineRule="auto"/>
        <w:ind w:firstLine="708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b/>
          <w:bCs/>
          <w:i/>
          <w:iCs/>
          <w:color w:val="000000"/>
          <w:kern w:val="0"/>
          <w:lang w:eastAsia="pt-BR" w:bidi="ar-SA"/>
        </w:rPr>
        <w:t>1.7. Normatização de artigos</w:t>
      </w:r>
    </w:p>
    <w:p w:rsidR="00417F26" w:rsidRPr="00417F26" w:rsidRDefault="00417F26" w:rsidP="00417F26">
      <w:pPr>
        <w:spacing w:before="221" w:after="221" w:line="480" w:lineRule="auto"/>
        <w:ind w:firstLine="708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Devem estar em conformidade à NBR 6023 da ABNT (Associação Brasileira de Normas Técnicas), com adaptações para a revista. A título de esclarecimento são apresentadas algumas diretrizes:</w:t>
      </w:r>
    </w:p>
    <w:p w:rsidR="00417F26" w:rsidRPr="00417F26" w:rsidRDefault="00417F26" w:rsidP="00417F26">
      <w:pPr>
        <w:spacing w:before="221" w:after="221" w:line="480" w:lineRule="auto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a. Quando a citação possuir apenas um autor: ... Freire (2007) ou ... (FREIRE,2007).</w:t>
      </w:r>
    </w:p>
    <w:p w:rsidR="00417F26" w:rsidRPr="00417F26" w:rsidRDefault="00417F26" w:rsidP="00417F26">
      <w:pPr>
        <w:spacing w:before="221" w:after="221" w:line="480" w:lineRule="auto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lastRenderedPageBreak/>
        <w:t>b. Quando possuir dois autores: ... Freire &amp; Nascimento (2007), ou ... (FREIRE &amp; NASCIMENTO, 2007).</w:t>
      </w:r>
    </w:p>
    <w:p w:rsidR="00417F26" w:rsidRPr="00417F26" w:rsidRDefault="00417F26" w:rsidP="00417F26">
      <w:pPr>
        <w:spacing w:before="221" w:after="221" w:line="480" w:lineRule="auto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c. Quando possuir mais de dois autores: Freire et al. (2007), ou (FREIRE et al.,2007).</w:t>
      </w:r>
    </w:p>
    <w:p w:rsidR="00417F26" w:rsidRPr="00417F26" w:rsidRDefault="00417F26" w:rsidP="00417F26">
      <w:pPr>
        <w:spacing w:before="221" w:after="221" w:line="480" w:lineRule="auto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proofErr w:type="spellStart"/>
      <w:r w:rsidRPr="00417F26">
        <w:rPr>
          <w:rFonts w:ascii="Arial" w:eastAsia="Times New Roman" w:hAnsi="Arial" w:cs="Arial"/>
          <w:b/>
          <w:bCs/>
          <w:i/>
          <w:iCs/>
          <w:color w:val="000000"/>
          <w:kern w:val="0"/>
          <w:lang w:eastAsia="pt-BR" w:bidi="ar-SA"/>
        </w:rPr>
        <w:t>Obs</w:t>
      </w:r>
      <w:proofErr w:type="spellEnd"/>
      <w:r w:rsidRPr="00417F26">
        <w:rPr>
          <w:rFonts w:ascii="Arial" w:eastAsia="Times New Roman" w:hAnsi="Arial" w:cs="Arial"/>
          <w:b/>
          <w:bCs/>
          <w:i/>
          <w:iCs/>
          <w:color w:val="000000"/>
          <w:kern w:val="0"/>
          <w:lang w:eastAsia="pt-BR" w:bidi="ar-SA"/>
        </w:rPr>
        <w:t xml:space="preserve">: no texto corrido, os autores podem ser citados fora dos parênteses, por exemplo, Stewart (2010) para um único autor; </w:t>
      </w:r>
      <w:proofErr w:type="spellStart"/>
      <w:r w:rsidRPr="00417F26">
        <w:rPr>
          <w:rFonts w:ascii="Arial" w:eastAsia="Times New Roman" w:hAnsi="Arial" w:cs="Arial"/>
          <w:b/>
          <w:bCs/>
          <w:i/>
          <w:iCs/>
          <w:color w:val="000000"/>
          <w:kern w:val="0"/>
          <w:lang w:eastAsia="pt-BR" w:bidi="ar-SA"/>
        </w:rPr>
        <w:t>Burden</w:t>
      </w:r>
      <w:proofErr w:type="spellEnd"/>
      <w:r w:rsidRPr="00417F26">
        <w:rPr>
          <w:rFonts w:ascii="Arial" w:eastAsia="Times New Roman" w:hAnsi="Arial" w:cs="Arial"/>
          <w:b/>
          <w:bCs/>
          <w:i/>
          <w:iCs/>
          <w:color w:val="000000"/>
          <w:kern w:val="0"/>
          <w:lang w:eastAsia="pt-BR" w:bidi="ar-SA"/>
        </w:rPr>
        <w:t xml:space="preserve"> &amp; </w:t>
      </w:r>
      <w:proofErr w:type="spellStart"/>
      <w:r w:rsidRPr="00417F26">
        <w:rPr>
          <w:rFonts w:ascii="Arial" w:eastAsia="Times New Roman" w:hAnsi="Arial" w:cs="Arial"/>
          <w:b/>
          <w:bCs/>
          <w:i/>
          <w:iCs/>
          <w:color w:val="000000"/>
          <w:kern w:val="0"/>
          <w:lang w:eastAsia="pt-BR" w:bidi="ar-SA"/>
        </w:rPr>
        <w:t>Faires</w:t>
      </w:r>
      <w:proofErr w:type="spellEnd"/>
      <w:r w:rsidRPr="00417F26">
        <w:rPr>
          <w:rFonts w:ascii="Arial" w:eastAsia="Times New Roman" w:hAnsi="Arial" w:cs="Arial"/>
          <w:b/>
          <w:bCs/>
          <w:i/>
          <w:iCs/>
          <w:color w:val="000000"/>
          <w:kern w:val="0"/>
          <w:lang w:eastAsia="pt-BR" w:bidi="ar-SA"/>
        </w:rPr>
        <w:t xml:space="preserve"> (2008) para dois autores; </w:t>
      </w:r>
      <w:proofErr w:type="spellStart"/>
      <w:r w:rsidRPr="00417F26">
        <w:rPr>
          <w:rFonts w:ascii="Arial" w:eastAsia="Times New Roman" w:hAnsi="Arial" w:cs="Arial"/>
          <w:b/>
          <w:bCs/>
          <w:i/>
          <w:iCs/>
          <w:color w:val="000000"/>
          <w:kern w:val="0"/>
          <w:lang w:eastAsia="pt-BR" w:bidi="ar-SA"/>
        </w:rPr>
        <w:t>Borzani</w:t>
      </w:r>
      <w:proofErr w:type="spellEnd"/>
      <w:r w:rsidRPr="00417F26">
        <w:rPr>
          <w:rFonts w:ascii="Arial" w:eastAsia="Times New Roman" w:hAnsi="Arial" w:cs="Arial"/>
          <w:b/>
          <w:bCs/>
          <w:i/>
          <w:iCs/>
          <w:color w:val="000000"/>
          <w:kern w:val="0"/>
          <w:lang w:eastAsia="pt-BR" w:bidi="ar-SA"/>
        </w:rPr>
        <w:t xml:space="preserve"> et al. (2012) para mais de dois autores</w:t>
      </w:r>
    </w:p>
    <w:p w:rsidR="00417F26" w:rsidRPr="00417F26" w:rsidRDefault="00417F26" w:rsidP="00417F26">
      <w:pPr>
        <w:spacing w:before="221" w:after="221" w:line="480" w:lineRule="auto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As citações devem ser, preferencialmente, de publicações em periódicos, as quais deverão ser apresentadas conforme os exemplos a seguir:</w:t>
      </w:r>
    </w:p>
    <w:p w:rsidR="00417F26" w:rsidRPr="00417F26" w:rsidRDefault="00417F26" w:rsidP="00417F26">
      <w:pPr>
        <w:spacing w:before="221" w:after="221" w:line="480" w:lineRule="auto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d. Livros</w:t>
      </w:r>
    </w:p>
    <w:p w:rsidR="00417F26" w:rsidRPr="00417F26" w:rsidRDefault="00417F26" w:rsidP="00417F26">
      <w:pPr>
        <w:spacing w:before="221" w:after="221" w:line="480" w:lineRule="auto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Mello, A.C.L. de; </w:t>
      </w:r>
      <w:proofErr w:type="spell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Véras</w:t>
      </w:r>
      <w:proofErr w:type="spell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, A.S.C.; Lira, M. de A.; Santos, M.V.F. dos; </w:t>
      </w:r>
      <w:proofErr w:type="spell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Dubeux</w:t>
      </w:r>
      <w:proofErr w:type="spell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Júnior, J.C.B; Freitas, E.V. de; Cunha, M.V. </w:t>
      </w:r>
      <w:proofErr w:type="gram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da .</w:t>
      </w:r>
      <w:proofErr w:type="gram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Pastagens de capim-elefante: produção intensiva de leite e carne. Recife: Instituto Agronômico de Pernambuco, 2008. 49p.</w:t>
      </w:r>
    </w:p>
    <w:p w:rsidR="00417F26" w:rsidRPr="00417F26" w:rsidRDefault="00417F26" w:rsidP="00417F26">
      <w:pPr>
        <w:spacing w:before="221" w:after="221" w:line="480" w:lineRule="auto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e. Capítulo de livros</w:t>
      </w:r>
    </w:p>
    <w:p w:rsidR="00417F26" w:rsidRPr="00417F26" w:rsidRDefault="00417F26" w:rsidP="00417F26">
      <w:pPr>
        <w:spacing w:before="221" w:after="221" w:line="480" w:lineRule="auto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Serafim, C.F.S.; </w:t>
      </w:r>
      <w:proofErr w:type="spell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Hazin</w:t>
      </w:r>
      <w:proofErr w:type="spell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, F.H.V. O ecossistema costeiro. In: Serafim; C.F.S.; Chaves, P.T. de (Org.). O mar no espaço geográfico brasileiro. Brasília- DF: Ministério da Educação, 2006. v. 8, p. 101-116.</w:t>
      </w:r>
    </w:p>
    <w:p w:rsidR="00417F26" w:rsidRPr="00417F26" w:rsidRDefault="00417F26" w:rsidP="00417F26">
      <w:pPr>
        <w:spacing w:before="221" w:after="221" w:line="480" w:lineRule="auto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f. Revistas</w:t>
      </w:r>
    </w:p>
    <w:p w:rsidR="00417F26" w:rsidRPr="00417F26" w:rsidRDefault="00417F26" w:rsidP="00417F26">
      <w:pPr>
        <w:spacing w:before="221" w:after="221" w:line="480" w:lineRule="auto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Sempre que possível o autor deverá acrescentar a </w:t>
      </w:r>
      <w:proofErr w:type="spell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url</w:t>
      </w:r>
      <w:proofErr w:type="spell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para o artigo referenciado e o número de identificação DOI (Digital </w:t>
      </w:r>
      <w:proofErr w:type="spell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Object</w:t>
      </w:r>
      <w:proofErr w:type="spell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proofErr w:type="spell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Identifiers</w:t>
      </w:r>
      <w:proofErr w:type="spell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).</w:t>
      </w:r>
    </w:p>
    <w:p w:rsidR="00417F26" w:rsidRPr="00417F26" w:rsidRDefault="00417F26" w:rsidP="00417F26">
      <w:pPr>
        <w:spacing w:before="221" w:after="221" w:line="480" w:lineRule="auto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b/>
          <w:bCs/>
          <w:i/>
          <w:iCs/>
          <w:color w:val="000000"/>
          <w:kern w:val="0"/>
          <w:u w:val="single"/>
          <w:lang w:eastAsia="pt-BR" w:bidi="ar-SA"/>
        </w:rPr>
        <w:t xml:space="preserve">g. Quando o artigo tiver a </w:t>
      </w:r>
      <w:proofErr w:type="spellStart"/>
      <w:r w:rsidRPr="00417F26">
        <w:rPr>
          <w:rFonts w:ascii="Arial" w:eastAsia="Times New Roman" w:hAnsi="Arial" w:cs="Arial"/>
          <w:b/>
          <w:bCs/>
          <w:i/>
          <w:iCs/>
          <w:color w:val="000000"/>
          <w:kern w:val="0"/>
          <w:u w:val="single"/>
          <w:lang w:eastAsia="pt-BR" w:bidi="ar-SA"/>
        </w:rPr>
        <w:t>url</w:t>
      </w:r>
      <w:proofErr w:type="spellEnd"/>
      <w:r w:rsidRPr="00417F26">
        <w:rPr>
          <w:rFonts w:ascii="Arial" w:eastAsia="Times New Roman" w:hAnsi="Arial" w:cs="Arial"/>
          <w:b/>
          <w:bCs/>
          <w:i/>
          <w:iCs/>
          <w:color w:val="000000"/>
          <w:kern w:val="0"/>
          <w:u w:val="single"/>
          <w:lang w:eastAsia="pt-BR" w:bidi="ar-SA"/>
        </w:rPr>
        <w:t>.</w:t>
      </w:r>
    </w:p>
    <w:p w:rsidR="00417F26" w:rsidRPr="00417F26" w:rsidRDefault="00417F26" w:rsidP="00417F26">
      <w:pPr>
        <w:spacing w:before="221" w:after="221" w:line="480" w:lineRule="auto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lastRenderedPageBreak/>
        <w:t xml:space="preserve">Oliveira, A. B. de; Medeiros Filho, S. Influência de tratamentos </w:t>
      </w:r>
      <w:proofErr w:type="spell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pré</w:t>
      </w:r>
      <w:proofErr w:type="spell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-germinativos, temperatura e luminosidade na germinação de sementes de </w:t>
      </w:r>
      <w:proofErr w:type="spell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leucena</w:t>
      </w:r>
      <w:proofErr w:type="spell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, cv. Cunningham. </w:t>
      </w:r>
      <w:r w:rsidRPr="00417F26">
        <w:rPr>
          <w:rFonts w:ascii="Arial" w:eastAsia="Times New Roman" w:hAnsi="Arial" w:cs="Arial"/>
          <w:i/>
          <w:iCs/>
          <w:color w:val="000000"/>
          <w:kern w:val="0"/>
          <w:lang w:eastAsia="pt-BR" w:bidi="ar-SA"/>
        </w:rPr>
        <w:t>Revista Brasileira de Ciências Agrárias</w:t>
      </w: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, v.7, n.4, p.268-274, 2007. &lt;</w:t>
      </w:r>
      <w:proofErr w:type="gram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http://agraria.pro.br/sistema/index.php?journal=agraria&amp;page=article&amp;op=view&amp;path%5B%5D=183&amp;path%5B%5D=104</w:t>
      </w:r>
      <w:proofErr w:type="gram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&gt;. 29 </w:t>
      </w:r>
      <w:proofErr w:type="gram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Dez.</w:t>
      </w:r>
      <w:proofErr w:type="gram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2012.</w:t>
      </w:r>
    </w:p>
    <w:p w:rsidR="00417F26" w:rsidRPr="00417F26" w:rsidRDefault="00417F26" w:rsidP="00417F26">
      <w:pPr>
        <w:spacing w:before="221" w:after="221" w:line="480" w:lineRule="auto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h. Dissertações e teses</w:t>
      </w:r>
    </w:p>
    <w:p w:rsidR="00417F26" w:rsidRPr="00417F26" w:rsidRDefault="00417F26" w:rsidP="00417F26">
      <w:pPr>
        <w:spacing w:before="221" w:after="221" w:line="480" w:lineRule="auto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Bandeira, D.A. Características sanitárias e de produção da caprinocultura nas microrregiões do Cariri do estado da Paraíba. Recife: Universidade Federal Rural de Pernambuco, 2005. 116p. Tese Doutorado. </w:t>
      </w:r>
    </w:p>
    <w:p w:rsidR="00417F26" w:rsidRPr="00417F26" w:rsidRDefault="00417F26" w:rsidP="00417F26">
      <w:pPr>
        <w:spacing w:before="221" w:after="221" w:line="480" w:lineRule="auto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i. WWW (World </w:t>
      </w:r>
      <w:proofErr w:type="spell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Wide</w:t>
      </w:r>
      <w:proofErr w:type="spell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Web) e FTP (File </w:t>
      </w:r>
      <w:proofErr w:type="spell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Transfer</w:t>
      </w:r>
      <w:proofErr w:type="spell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proofErr w:type="spell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Protocol</w:t>
      </w:r>
      <w:proofErr w:type="spell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)</w:t>
      </w:r>
    </w:p>
    <w:p w:rsidR="00417F26" w:rsidRPr="00417F26" w:rsidRDefault="00417F26" w:rsidP="00417F26">
      <w:pPr>
        <w:spacing w:before="221" w:after="221" w:line="480" w:lineRule="auto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proofErr w:type="spell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Burka</w:t>
      </w:r>
      <w:proofErr w:type="spell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, L.P. A </w:t>
      </w:r>
      <w:proofErr w:type="spell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hipertext</w:t>
      </w:r>
      <w:proofErr w:type="spell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proofErr w:type="spell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history</w:t>
      </w:r>
      <w:proofErr w:type="spell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proofErr w:type="spell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of</w:t>
      </w:r>
      <w:proofErr w:type="spell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proofErr w:type="spell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multi-user</w:t>
      </w:r>
      <w:proofErr w:type="spell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proofErr w:type="spell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dimensions</w:t>
      </w:r>
      <w:proofErr w:type="spell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; MUD </w:t>
      </w:r>
      <w:proofErr w:type="spell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history</w:t>
      </w:r>
      <w:proofErr w:type="spell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. &lt;</w:t>
      </w:r>
      <w:proofErr w:type="gram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http://www.aka.org.cn/Magazine/Aka4/interhisE4.html</w:t>
      </w:r>
      <w:proofErr w:type="gram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&gt;. 29 </w:t>
      </w:r>
      <w:proofErr w:type="gram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Nov.</w:t>
      </w:r>
      <w:proofErr w:type="gram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2012. </w:t>
      </w:r>
    </w:p>
    <w:p w:rsidR="00417F26" w:rsidRPr="00417F26" w:rsidRDefault="00417F26" w:rsidP="00417F26">
      <w:pPr>
        <w:spacing w:before="221" w:after="221" w:line="480" w:lineRule="auto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proofErr w:type="gram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j) No</w:t>
      </w:r>
      <w:proofErr w:type="gram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texto, quando se diz que um autor citou outro, deve-se usar apud em vez de citado por. Exemplo: Walker (2001) apud Azevedo (2005) em vez de Walker (2001) citado por Azevedo (2005). Recomendamos evitar essa forma de citação.</w:t>
      </w:r>
    </w:p>
    <w:p w:rsidR="00417F26" w:rsidRPr="00417F26" w:rsidRDefault="00417F26" w:rsidP="00417F26">
      <w:pPr>
        <w:spacing w:before="221" w:after="221" w:line="480" w:lineRule="auto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k) Quando houver mais de uma publicação do mesmo autor, no mesmo ano, o ano da publicação deve ser seguido dos componentes “a, b, </w:t>
      </w:r>
      <w:proofErr w:type="gram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c...</w:t>
      </w:r>
      <w:proofErr w:type="gram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”, em ordem alfabética. Exemplos: “... estudos efetuados por Silva (1994a, 1994b) e por Machado et al. (1995a) revelaram...”; “... estudos recentes (Souza, 1993; Silva, Wilson e Oliveira, 1994; Machado et al., 1995b) revelaram...”</w:t>
      </w:r>
    </w:p>
    <w:p w:rsidR="00417F26" w:rsidRPr="00417F26" w:rsidRDefault="00417F26" w:rsidP="00417F26">
      <w:pPr>
        <w:spacing w:before="221" w:after="221" w:line="480" w:lineRule="auto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l) Em capítulos de livros e trabalhos de congressos, a obra principal (título do livro ou denominação do congresso) é referenciado em itálico e vem precedida da expressão “In”. Exemplos: </w:t>
      </w:r>
      <w:r w:rsidRPr="00417F26">
        <w:rPr>
          <w:rFonts w:ascii="Arial" w:eastAsia="Times New Roman" w:hAnsi="Arial" w:cs="Arial"/>
          <w:b/>
          <w:bCs/>
          <w:color w:val="000000"/>
          <w:kern w:val="0"/>
          <w:lang w:eastAsia="pt-BR" w:bidi="ar-SA"/>
        </w:rPr>
        <w:t>Anais</w:t>
      </w: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-CAIXINHAS, R.D (1992). Avaliação do impacto ambiental de </w:t>
      </w: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lastRenderedPageBreak/>
        <w:t xml:space="preserve">empreendimentos </w:t>
      </w:r>
      <w:proofErr w:type="spell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hidro-agrícolas</w:t>
      </w:r>
      <w:proofErr w:type="spell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. In: </w:t>
      </w:r>
      <w:r w:rsidRPr="00417F26">
        <w:rPr>
          <w:rFonts w:ascii="Arial" w:eastAsia="Times New Roman" w:hAnsi="Arial" w:cs="Arial"/>
          <w:i/>
          <w:iCs/>
          <w:color w:val="000000"/>
          <w:kern w:val="0"/>
          <w:lang w:eastAsia="pt-BR" w:bidi="ar-SA"/>
        </w:rPr>
        <w:t>V Simpósio Luso-Brasileiro de Engenharia Sanitária e Ambiental</w:t>
      </w:r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, Anais... Lisboa: APRH, p, 203-11. Capítulo de Livro - KUKOR, J.J.; OLSEN, R.H.; IVES, K. (1989). </w:t>
      </w:r>
      <w:proofErr w:type="spell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Diversity</w:t>
      </w:r>
      <w:proofErr w:type="spell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proofErr w:type="spell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of</w:t>
      </w:r>
      <w:proofErr w:type="spell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proofErr w:type="spell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toluene</w:t>
      </w:r>
      <w:proofErr w:type="spell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proofErr w:type="spell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degradation</w:t>
      </w:r>
      <w:proofErr w:type="spell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proofErr w:type="spell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following</w:t>
      </w:r>
      <w:proofErr w:type="spell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proofErr w:type="spell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exposure</w:t>
      </w:r>
      <w:proofErr w:type="spell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proofErr w:type="spell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to</w:t>
      </w:r>
      <w:proofErr w:type="spell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BTEX in situ. In: KAMELY, D.; CHAKABARTY, A.; OLSEN, R.H. (EDS.) </w:t>
      </w:r>
      <w:proofErr w:type="spellStart"/>
      <w:r w:rsidRPr="00417F26">
        <w:rPr>
          <w:rFonts w:ascii="Arial" w:eastAsia="Times New Roman" w:hAnsi="Arial" w:cs="Arial"/>
          <w:i/>
          <w:iCs/>
          <w:color w:val="000000"/>
          <w:kern w:val="0"/>
          <w:lang w:eastAsia="pt-BR" w:bidi="ar-SA"/>
        </w:rPr>
        <w:t>Biotechnology</w:t>
      </w:r>
      <w:proofErr w:type="spellEnd"/>
      <w:r w:rsidRPr="00417F26">
        <w:rPr>
          <w:rFonts w:ascii="Arial" w:eastAsia="Times New Roman" w:hAnsi="Arial" w:cs="Arial"/>
          <w:i/>
          <w:iCs/>
          <w:color w:val="000000"/>
          <w:kern w:val="0"/>
          <w:lang w:eastAsia="pt-BR" w:bidi="ar-SA"/>
        </w:rPr>
        <w:t xml:space="preserve"> </w:t>
      </w:r>
      <w:proofErr w:type="spellStart"/>
      <w:r w:rsidRPr="00417F26">
        <w:rPr>
          <w:rFonts w:ascii="Arial" w:eastAsia="Times New Roman" w:hAnsi="Arial" w:cs="Arial"/>
          <w:i/>
          <w:iCs/>
          <w:color w:val="000000"/>
          <w:kern w:val="0"/>
          <w:lang w:eastAsia="pt-BR" w:bidi="ar-SA"/>
        </w:rPr>
        <w:t>and</w:t>
      </w:r>
      <w:proofErr w:type="spellEnd"/>
      <w:r w:rsidRPr="00417F26">
        <w:rPr>
          <w:rFonts w:ascii="Arial" w:eastAsia="Times New Roman" w:hAnsi="Arial" w:cs="Arial"/>
          <w:i/>
          <w:iCs/>
          <w:color w:val="000000"/>
          <w:kern w:val="0"/>
          <w:lang w:eastAsia="pt-BR" w:bidi="ar-SA"/>
        </w:rPr>
        <w:t xml:space="preserve"> </w:t>
      </w:r>
      <w:proofErr w:type="spellStart"/>
      <w:r w:rsidRPr="00417F26">
        <w:rPr>
          <w:rFonts w:ascii="Arial" w:eastAsia="Times New Roman" w:hAnsi="Arial" w:cs="Arial"/>
          <w:i/>
          <w:iCs/>
          <w:color w:val="000000"/>
          <w:kern w:val="0"/>
          <w:lang w:eastAsia="pt-BR" w:bidi="ar-SA"/>
        </w:rPr>
        <w:t>Biodegradation</w:t>
      </w:r>
      <w:proofErr w:type="spell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. Portfolio </w:t>
      </w:r>
      <w:proofErr w:type="spell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Publishing</w:t>
      </w:r>
      <w:proofErr w:type="spell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proofErr w:type="spell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Company</w:t>
      </w:r>
      <w:proofErr w:type="spell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, The </w:t>
      </w:r>
      <w:proofErr w:type="spellStart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Woodlands</w:t>
      </w:r>
      <w:proofErr w:type="spellEnd"/>
      <w:r w:rsidRPr="00417F26">
        <w:rPr>
          <w:rFonts w:ascii="Arial" w:eastAsia="Times New Roman" w:hAnsi="Arial" w:cs="Arial"/>
          <w:color w:val="000000"/>
          <w:kern w:val="0"/>
          <w:lang w:eastAsia="pt-BR" w:bidi="ar-SA"/>
        </w:rPr>
        <w:t>, E.U.A., 405-421.</w:t>
      </w:r>
    </w:p>
    <w:p w:rsidR="008D1BB7" w:rsidRDefault="008D1BB7">
      <w:pPr>
        <w:rPr>
          <w:rFonts w:ascii="Calibri" w:eastAsia="Calibri" w:hAnsi="Calibri" w:cs="Calibri"/>
        </w:rPr>
      </w:pPr>
    </w:p>
    <w:p w:rsidR="008D1BB7" w:rsidRDefault="008D1BB7">
      <w:pPr>
        <w:rPr>
          <w:rFonts w:ascii="Calibri" w:eastAsia="Calibri" w:hAnsi="Calibri" w:cs="Calibri"/>
        </w:rPr>
      </w:pPr>
    </w:p>
    <w:p w:rsidR="008D1BB7" w:rsidRDefault="008D1BB7">
      <w:pPr>
        <w:rPr>
          <w:rFonts w:ascii="Calibri" w:eastAsia="Calibri" w:hAnsi="Calibri" w:cs="Calibri"/>
        </w:rPr>
      </w:pPr>
    </w:p>
    <w:p w:rsidR="008D1BB7" w:rsidRDefault="008D1BB7">
      <w:pPr>
        <w:rPr>
          <w:rFonts w:ascii="Calibri" w:eastAsia="Calibri" w:hAnsi="Calibri" w:cs="Calibri"/>
        </w:rPr>
      </w:pPr>
    </w:p>
    <w:p w:rsidR="008D1BB7" w:rsidRDefault="008D1BB7">
      <w:pPr>
        <w:rPr>
          <w:rFonts w:ascii="Calibri" w:eastAsia="Calibri" w:hAnsi="Calibri" w:cs="Calibri"/>
        </w:rPr>
      </w:pPr>
    </w:p>
    <w:p w:rsidR="008D1BB7" w:rsidRDefault="008D1BB7">
      <w:pPr>
        <w:rPr>
          <w:rFonts w:ascii="Calibri" w:eastAsia="Calibri" w:hAnsi="Calibri" w:cs="Calibri"/>
        </w:rPr>
      </w:pPr>
    </w:p>
    <w:p w:rsidR="008D1BB7" w:rsidRDefault="008D1BB7">
      <w:pPr>
        <w:rPr>
          <w:rFonts w:ascii="Calibri" w:eastAsia="Calibri" w:hAnsi="Calibri" w:cs="Calibri"/>
        </w:rPr>
      </w:pPr>
    </w:p>
    <w:p w:rsidR="008D1BB7" w:rsidRDefault="008D1BB7">
      <w:pPr>
        <w:rPr>
          <w:rFonts w:ascii="Calibri" w:eastAsia="Calibri" w:hAnsi="Calibri" w:cs="Calibri"/>
        </w:rPr>
      </w:pPr>
    </w:p>
    <w:p w:rsidR="008D1BB7" w:rsidRDefault="008D1BB7">
      <w:pPr>
        <w:rPr>
          <w:rFonts w:ascii="Calibri" w:eastAsia="Calibri" w:hAnsi="Calibri" w:cs="Calibri"/>
        </w:rPr>
      </w:pPr>
    </w:p>
    <w:p w:rsidR="008D1BB7" w:rsidRDefault="008D1BB7">
      <w:pPr>
        <w:rPr>
          <w:rFonts w:ascii="Calibri" w:eastAsia="Calibri" w:hAnsi="Calibri" w:cs="Calibri"/>
        </w:rPr>
      </w:pPr>
    </w:p>
    <w:p w:rsidR="008D1BB7" w:rsidRDefault="008D1BB7">
      <w:pPr>
        <w:rPr>
          <w:rFonts w:ascii="Calibri" w:eastAsia="Calibri" w:hAnsi="Calibri" w:cs="Calibri"/>
        </w:rPr>
      </w:pPr>
    </w:p>
    <w:p w:rsidR="008D1BB7" w:rsidRDefault="008D1BB7">
      <w:pPr>
        <w:rPr>
          <w:rFonts w:ascii="Calibri" w:eastAsia="Calibri" w:hAnsi="Calibri" w:cs="Calibri"/>
        </w:rPr>
      </w:pPr>
    </w:p>
    <w:p w:rsidR="008D1BB7" w:rsidRDefault="008D1BB7">
      <w:pPr>
        <w:rPr>
          <w:rFonts w:ascii="Calibri" w:eastAsia="Calibri" w:hAnsi="Calibri" w:cs="Calibri"/>
        </w:rPr>
      </w:pPr>
    </w:p>
    <w:p w:rsidR="008D1BB7" w:rsidRDefault="008D1BB7">
      <w:pPr>
        <w:rPr>
          <w:rFonts w:ascii="Calibri" w:eastAsia="Calibri" w:hAnsi="Calibri" w:cs="Calibri"/>
        </w:rPr>
      </w:pPr>
    </w:p>
    <w:p w:rsidR="008D1BB7" w:rsidRDefault="008D1BB7">
      <w:pPr>
        <w:rPr>
          <w:rFonts w:ascii="Calibri" w:eastAsia="Calibri" w:hAnsi="Calibri" w:cs="Calibri"/>
        </w:rPr>
      </w:pPr>
    </w:p>
    <w:p w:rsidR="008D1BB7" w:rsidRDefault="008D1BB7">
      <w:pPr>
        <w:rPr>
          <w:rFonts w:ascii="Calibri" w:eastAsia="Calibri" w:hAnsi="Calibri" w:cs="Calibri"/>
          <w:b/>
          <w:sz w:val="28"/>
          <w:szCs w:val="28"/>
        </w:rPr>
      </w:pPr>
    </w:p>
    <w:p w:rsidR="008D1BB7" w:rsidRDefault="008D1BB7">
      <w:pPr>
        <w:rPr>
          <w:rFonts w:ascii="Calibri" w:eastAsia="Calibri" w:hAnsi="Calibri" w:cs="Calibri"/>
          <w:b/>
          <w:sz w:val="28"/>
          <w:szCs w:val="28"/>
        </w:rPr>
      </w:pPr>
    </w:p>
    <w:p w:rsidR="008D1BB7" w:rsidRDefault="008D1BB7">
      <w:pPr>
        <w:rPr>
          <w:rFonts w:ascii="Calibri" w:eastAsia="Calibri" w:hAnsi="Calibri" w:cs="Calibri"/>
          <w:b/>
          <w:sz w:val="28"/>
          <w:szCs w:val="28"/>
        </w:rPr>
      </w:pPr>
    </w:p>
    <w:p w:rsidR="008D1BB7" w:rsidRDefault="008D1BB7">
      <w:pPr>
        <w:rPr>
          <w:rFonts w:ascii="Calibri" w:eastAsia="Calibri" w:hAnsi="Calibri" w:cs="Calibri"/>
          <w:b/>
          <w:sz w:val="28"/>
          <w:szCs w:val="28"/>
        </w:rPr>
      </w:pPr>
    </w:p>
    <w:p w:rsidR="008D1BB7" w:rsidRDefault="008D1BB7">
      <w:pPr>
        <w:rPr>
          <w:rFonts w:ascii="Calibri" w:eastAsia="Calibri" w:hAnsi="Calibri" w:cs="Calibri"/>
          <w:b/>
          <w:sz w:val="28"/>
          <w:szCs w:val="28"/>
        </w:rPr>
      </w:pPr>
    </w:p>
    <w:p w:rsidR="008D1BB7" w:rsidRDefault="008D1BB7">
      <w:pPr>
        <w:rPr>
          <w:rFonts w:ascii="Calibri" w:eastAsia="Calibri" w:hAnsi="Calibri" w:cs="Calibri"/>
          <w:b/>
          <w:sz w:val="28"/>
          <w:szCs w:val="28"/>
        </w:rPr>
      </w:pPr>
    </w:p>
    <w:p w:rsidR="008D1BB7" w:rsidRDefault="008D1BB7">
      <w:pPr>
        <w:rPr>
          <w:rFonts w:ascii="Calibri" w:eastAsia="Calibri" w:hAnsi="Calibri" w:cs="Calibri"/>
          <w:b/>
          <w:sz w:val="28"/>
          <w:szCs w:val="28"/>
        </w:rPr>
      </w:pPr>
    </w:p>
    <w:sectPr w:rsidR="008D1BB7">
      <w:headerReference w:type="default" r:id="rId9"/>
      <w:headerReference w:type="first" r:id="rId10"/>
      <w:pgSz w:w="11906" w:h="16838"/>
      <w:pgMar w:top="1133" w:right="1133" w:bottom="1133" w:left="1133" w:header="113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2E91" w:rsidRDefault="004A2E91">
      <w:r>
        <w:separator/>
      </w:r>
    </w:p>
  </w:endnote>
  <w:endnote w:type="continuationSeparator" w:id="0">
    <w:p w:rsidR="004A2E91" w:rsidRDefault="004A2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0"/>
    <w:family w:val="auto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2E91" w:rsidRDefault="004A2E91">
      <w:r>
        <w:separator/>
      </w:r>
    </w:p>
  </w:footnote>
  <w:footnote w:type="continuationSeparator" w:id="0">
    <w:p w:rsidR="004A2E91" w:rsidRDefault="004A2E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1BB7" w:rsidRDefault="008D1BB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Liberation Serif" w:cs="Liberation Serif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1BB7" w:rsidRDefault="004A2E91" w:rsidP="00417F26">
    <w:pPr>
      <w:tabs>
        <w:tab w:val="left" w:pos="1751"/>
      </w:tabs>
    </w:pPr>
    <w:r>
      <w:rPr>
        <w:noProof/>
        <w:lang w:eastAsia="pt-BR" w:bidi="ar-SA"/>
      </w:rPr>
      <w:drawing>
        <wp:anchor distT="114300" distB="114300" distL="114300" distR="114300" simplePos="0" relativeHeight="251658240" behindDoc="1" locked="0" layoutInCell="1" hidden="0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2430" cy="1053389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6366" cy="1070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417F26">
      <w:rPr>
        <w:rFonts w:hint="eastAsi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B0672F"/>
    <w:multiLevelType w:val="multilevel"/>
    <w:tmpl w:val="8812A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BB7"/>
    <w:rsid w:val="00417F26"/>
    <w:rsid w:val="004A2E91"/>
    <w:rsid w:val="008D1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70F4A6"/>
  <w15:docId w15:val="{C81CAF48-C613-4AFD-A467-C4EC95D30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Liberation Serif" w:hAnsi="Liberation Serif" w:cs="Liberation Serif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="NSimSun" w:cs="Lucida Sans"/>
      <w:kern w:val="2"/>
      <w:lang w:eastAsia="zh-CN" w:bidi="hi-IN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odap">
    <w:name w:val="footer"/>
    <w:basedOn w:val="Normal"/>
    <w:link w:val="RodapChar"/>
    <w:uiPriority w:val="99"/>
    <w:unhideWhenUsed/>
    <w:rsid w:val="00417F26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417F26"/>
    <w:rPr>
      <w:rFonts w:eastAsia="NSimSun" w:cs="Mangal"/>
      <w:kern w:val="2"/>
      <w:szCs w:val="21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417F2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pple-tab-span">
    <w:name w:val="apple-tab-span"/>
    <w:basedOn w:val="Fontepargpadro"/>
    <w:rsid w:val="00417F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230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929724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QflbH4u0xGe2AjIURrO3j0cURvA==">AMUW2mV0LfTEWn7zPDiKF3oCggYst2PccRlhp7rSxI8Ad7XDyq2uMMJAqDplMfVIL11/uetsKSUGKP90EPMP5EN8dMcbdAXNQPbOBm1/o2smdxCZBs1xvOI=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1503</Words>
  <Characters>8118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Severino Bento da Silva</dc:creator>
  <cp:lastModifiedBy>Jose Severino Bento da Silva</cp:lastModifiedBy>
  <cp:revision>2</cp:revision>
  <dcterms:created xsi:type="dcterms:W3CDTF">2022-10-10T13:02:00Z</dcterms:created>
  <dcterms:modified xsi:type="dcterms:W3CDTF">2022-10-10T13:02:00Z</dcterms:modified>
</cp:coreProperties>
</file>