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0C827" w14:textId="630831B9" w:rsidR="00F066E2" w:rsidRDefault="00F066E2" w:rsidP="00F066E2">
      <w:pPr>
        <w:pStyle w:val="Standard"/>
        <w:spacing w:before="260" w:after="260"/>
        <w:jc w:val="center"/>
        <w:rPr>
          <w:rFonts w:ascii="Calibri" w:eastAsia="Calibri" w:hAnsi="Calibri" w:cs="Calibri"/>
          <w:b/>
          <w:i/>
          <w:sz w:val="26"/>
          <w:szCs w:val="26"/>
          <w:shd w:val="clear" w:color="auto" w:fill="FFFFFF"/>
        </w:rPr>
      </w:pPr>
      <w:r>
        <w:rPr>
          <w:rFonts w:ascii="Calibri" w:eastAsia="Calibri" w:hAnsi="Calibri" w:cs="Calibri"/>
          <w:b/>
          <w:sz w:val="26"/>
          <w:szCs w:val="26"/>
          <w:shd w:val="clear" w:color="auto" w:fill="FFFFFF"/>
        </w:rPr>
        <w:t>ANEXO III</w:t>
      </w:r>
      <w:r>
        <w:rPr>
          <w:rFonts w:ascii="Calibri" w:eastAsia="Calibri" w:hAnsi="Calibri" w:cs="Calibri"/>
          <w:b/>
          <w:sz w:val="26"/>
          <w:szCs w:val="26"/>
          <w:shd w:val="clear" w:color="auto" w:fill="FFFFFF"/>
        </w:rPr>
        <w:br/>
        <w:t xml:space="preserve">Declaração de compromisso do </w:t>
      </w:r>
      <w:r>
        <w:rPr>
          <w:rFonts w:ascii="Calibri" w:eastAsia="Calibri" w:hAnsi="Calibri" w:cs="Calibri"/>
          <w:b/>
          <w:i/>
          <w:sz w:val="26"/>
          <w:szCs w:val="26"/>
          <w:shd w:val="clear" w:color="auto" w:fill="FFFFFF"/>
        </w:rPr>
        <w:t>campus</w:t>
      </w:r>
      <w:r w:rsidR="008A079D">
        <w:rPr>
          <w:rFonts w:ascii="Calibri" w:eastAsia="Calibri" w:hAnsi="Calibri" w:cs="Calibri"/>
          <w:b/>
          <w:i/>
          <w:sz w:val="26"/>
          <w:szCs w:val="26"/>
          <w:shd w:val="clear" w:color="auto" w:fill="FFFFFF"/>
        </w:rPr>
        <w:t xml:space="preserve"> ou polo</w:t>
      </w:r>
    </w:p>
    <w:p w14:paraId="295B372B" w14:textId="77777777" w:rsidR="00F066E2" w:rsidRDefault="00F066E2" w:rsidP="00F066E2">
      <w:pPr>
        <w:pStyle w:val="Standard"/>
        <w:spacing w:before="260" w:after="260"/>
        <w:jc w:val="center"/>
      </w:pPr>
    </w:p>
    <w:p w14:paraId="2B602C89" w14:textId="7DB6D850" w:rsidR="00F066E2" w:rsidRDefault="00F066E2" w:rsidP="00F066E2">
      <w:pPr>
        <w:pStyle w:val="Standard"/>
        <w:spacing w:before="240" w:after="24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Declaramos que estamos comprometidos com a execução do projeto intitulado ___________________________________________, submetido por seu Coordenador, professor do </w:t>
      </w:r>
      <w:r w:rsidR="008A079D">
        <w:rPr>
          <w:rFonts w:ascii="Calibri" w:eastAsia="Calibri" w:hAnsi="Calibri" w:cs="Calibri"/>
          <w:sz w:val="24"/>
          <w:szCs w:val="24"/>
          <w:shd w:val="clear" w:color="auto" w:fill="FFFFFF"/>
        </w:rPr>
        <w:t>IFPB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>, ____________________________, SIAPE _______________, para atender a chamada Interna tratada no</w:t>
      </w:r>
      <w:r>
        <w:rPr>
          <w:rFonts w:ascii="Calibri" w:eastAsia="Calibri" w:hAnsi="Calibri" w:cs="Calibri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Edital  </w:t>
      </w:r>
      <w:r w:rsidR="00752A83">
        <w:rPr>
          <w:rFonts w:ascii="Calibri" w:eastAsia="Calibri" w:hAnsi="Calibri" w:cs="Calibri"/>
          <w:sz w:val="24"/>
          <w:szCs w:val="24"/>
          <w:shd w:val="clear" w:color="auto" w:fill="FFFFFF"/>
        </w:rPr>
        <w:t>22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>/2020, que vamos zelar pela boa qualidade das ações e que ainda</w:t>
      </w:r>
      <w:r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vamos garantir, na implementação do projeto de implementação das oficinas 4.0, os  seguintes itens:</w:t>
      </w:r>
    </w:p>
    <w:p w14:paraId="23995B4A" w14:textId="7777777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disponibilizar infraestrutura, garantindo-se espaço físico climatizado com, no mínimo, </w:t>
      </w:r>
      <w:r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>50m</w:t>
      </w:r>
      <w:r>
        <w:rPr>
          <w:rFonts w:ascii="Calibri" w:eastAsia="Calibri" w:hAnsi="Calibri" w:cs="Calibri"/>
          <w:b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>, acesso à internet e instalações elétricas adequadas, destinado à instalação dos equipamentos e ao armazenamento do material de consumo, necessários à realização das oficinas e ao desenvolvimento dos projetos de inovação tecnológica, constituindo laboratório que comporte, inclusive com número suficiente de cadeiras, a equipe de estudantes e professores orientadores;</w:t>
      </w:r>
    </w:p>
    <w:p w14:paraId="4D4FDF5A" w14:textId="7777777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receber, instalar e acomodar os equipamentos tratados nesta chamada;</w:t>
      </w:r>
    </w:p>
    <w:p w14:paraId="0C3865C0" w14:textId="7777777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prever carga horária compatível para os professores membros das equipes;</w:t>
      </w:r>
    </w:p>
    <w:p w14:paraId="6AA4395C" w14:textId="7777777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subsidiar eventuais outras despesas que se façam necessárias à realização das Oficinas 4.0, como despesas adicionais com material de consumo, diárias, passagens e despesas de locomoção, serviços de terceiros (pessoa física e pessoa jurídica), despesas de suporte operacional e uso de equipamentos e softwares;</w:t>
      </w:r>
    </w:p>
    <w:p w14:paraId="39396A9E" w14:textId="7777777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garantir as condições para que o professor coordenador participe da capacitação, oferecida pelo IFES, na metodologia das Oficinas 4.0, prevista para ocorrer na cidade de Vitória/ES e na própria instituição selecionada, antes do início da execução das propostas; e</w:t>
      </w:r>
    </w:p>
    <w:p w14:paraId="6ABC1453" w14:textId="7777777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prestar, quando requisitadas, informações detalhadas sobre estudantes e professores capacitados, estudantes das equipes em processo de pré-incubação e incubação, indicadores tecnológicos, como software e protótipo produzidos, registros de softwares e patentes depositadas, indicadores científicos, como 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lastRenderedPageBreak/>
        <w:t>artigos submetidos ou publicados, com a participação de estudantes bolsistas, parcerias estabelecidas com atores externos e premiações e títulos obtidos em eventos tecnológicos.</w:t>
      </w:r>
    </w:p>
    <w:p w14:paraId="4C64A7B1" w14:textId="763370D7" w:rsidR="00F066E2" w:rsidRDefault="00F066E2" w:rsidP="00F066E2">
      <w:pPr>
        <w:pStyle w:val="Standard"/>
        <w:numPr>
          <w:ilvl w:val="0"/>
          <w:numId w:val="1"/>
        </w:numPr>
        <w:spacing w:before="120" w:after="120"/>
        <w:ind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realizar um evento de qualificação e disseminação do seu aprendizado adquirido nas Oficinas 4.0 para servidores do </w:t>
      </w:r>
      <w:r w:rsidR="008A079D">
        <w:rPr>
          <w:rFonts w:ascii="Calibri" w:eastAsia="Calibri" w:hAnsi="Calibri" w:cs="Calibri"/>
          <w:sz w:val="24"/>
          <w:szCs w:val="24"/>
          <w:shd w:val="clear" w:color="auto" w:fill="FFFFFF"/>
        </w:rPr>
        <w:t>IFPB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em até 12 meses após o encerramento do Edital das Oficinas 4.0.</w:t>
      </w:r>
    </w:p>
    <w:p w14:paraId="4C820E96" w14:textId="77777777" w:rsidR="00F066E2" w:rsidRDefault="00F066E2" w:rsidP="00F066E2">
      <w:pPr>
        <w:pStyle w:val="Standard"/>
        <w:spacing w:before="120" w:after="120"/>
        <w:ind w:left="120"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 </w:t>
      </w:r>
    </w:p>
    <w:p w14:paraId="34766FCD" w14:textId="77777777" w:rsidR="00F066E2" w:rsidRDefault="00F066E2" w:rsidP="00F066E2">
      <w:pPr>
        <w:pStyle w:val="Standard"/>
        <w:spacing w:before="120" w:after="120"/>
        <w:ind w:left="120"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>(Local e data).</w:t>
      </w:r>
    </w:p>
    <w:p w14:paraId="3EABE71C" w14:textId="77777777" w:rsidR="00F066E2" w:rsidRDefault="00F066E2" w:rsidP="00F066E2">
      <w:pPr>
        <w:pStyle w:val="Standard"/>
        <w:spacing w:before="120" w:after="120"/>
        <w:ind w:left="120"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</w:p>
    <w:p w14:paraId="63CDFCA1" w14:textId="77777777" w:rsidR="00F066E2" w:rsidRDefault="00F066E2" w:rsidP="00F066E2">
      <w:pPr>
        <w:pStyle w:val="Standard"/>
        <w:spacing w:before="120" w:after="120"/>
        <w:ind w:left="120" w:right="120"/>
        <w:jc w:val="both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</w:t>
      </w:r>
    </w:p>
    <w:p w14:paraId="7061960F" w14:textId="77777777" w:rsidR="00F066E2" w:rsidRDefault="00F066E2" w:rsidP="00F066E2">
      <w:pPr>
        <w:pStyle w:val="Standard"/>
        <w:spacing w:before="120" w:after="120"/>
        <w:ind w:left="120" w:right="120"/>
        <w:jc w:val="center"/>
      </w:pPr>
      <w:r>
        <w:rPr>
          <w:rFonts w:ascii="Calibri" w:eastAsia="Calibri" w:hAnsi="Calibri" w:cs="Calibri"/>
          <w:b/>
          <w:sz w:val="24"/>
          <w:szCs w:val="24"/>
          <w:shd w:val="clear" w:color="auto" w:fill="FFFFFF"/>
        </w:rPr>
        <w:t xml:space="preserve">         </w:t>
      </w:r>
    </w:p>
    <w:p w14:paraId="6AC6BB07" w14:textId="6AA18D09" w:rsidR="00F066E2" w:rsidRDefault="00F066E2" w:rsidP="00F066E2">
      <w:pPr>
        <w:pStyle w:val="Standard"/>
        <w:spacing w:before="120" w:after="120"/>
        <w:ind w:left="120" w:right="120"/>
        <w:jc w:val="center"/>
      </w:pP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         Diretor-Geral do </w:t>
      </w:r>
      <w:r>
        <w:rPr>
          <w:rFonts w:ascii="Calibri" w:eastAsia="Calibri" w:hAnsi="Calibri" w:cs="Calibri"/>
          <w:i/>
          <w:sz w:val="24"/>
          <w:szCs w:val="24"/>
          <w:shd w:val="clear" w:color="auto" w:fill="FFFFFF"/>
        </w:rPr>
        <w:t xml:space="preserve">campus </w:t>
      </w:r>
      <w:r w:rsidR="008A079D">
        <w:rPr>
          <w:rFonts w:ascii="Calibri" w:eastAsia="Calibri" w:hAnsi="Calibri" w:cs="Calibri"/>
          <w:i/>
          <w:sz w:val="24"/>
          <w:szCs w:val="24"/>
          <w:shd w:val="clear" w:color="auto" w:fill="FFFFFF"/>
        </w:rPr>
        <w:t>ou polo</w:t>
      </w:r>
      <w:r>
        <w:rPr>
          <w:rFonts w:ascii="Calibri" w:eastAsia="Calibri" w:hAnsi="Calibri" w:cs="Calibri"/>
          <w:sz w:val="24"/>
          <w:szCs w:val="24"/>
          <w:shd w:val="clear" w:color="auto" w:fill="FFFFFF"/>
        </w:rPr>
        <w:t xml:space="preserve">                                   Coordenador do projeto</w:t>
      </w:r>
    </w:p>
    <w:p w14:paraId="1E8411CC" w14:textId="77777777" w:rsidR="004C759D" w:rsidRDefault="004C759D"/>
    <w:sectPr w:rsidR="004C75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429AA" w14:textId="77777777" w:rsidR="00636F64" w:rsidRDefault="00636F64" w:rsidP="00F066E2">
      <w:pPr>
        <w:spacing w:after="0" w:line="240" w:lineRule="auto"/>
      </w:pPr>
      <w:r>
        <w:separator/>
      </w:r>
    </w:p>
  </w:endnote>
  <w:endnote w:type="continuationSeparator" w:id="0">
    <w:p w14:paraId="7D909087" w14:textId="77777777" w:rsidR="00636F64" w:rsidRDefault="00636F64" w:rsidP="00F06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E195D" w14:textId="77777777" w:rsidR="00636F64" w:rsidRDefault="00636F64" w:rsidP="00F066E2">
      <w:pPr>
        <w:spacing w:after="0" w:line="240" w:lineRule="auto"/>
      </w:pPr>
      <w:r>
        <w:separator/>
      </w:r>
    </w:p>
  </w:footnote>
  <w:footnote w:type="continuationSeparator" w:id="0">
    <w:p w14:paraId="3B1EB615" w14:textId="77777777" w:rsidR="00636F64" w:rsidRDefault="00636F64" w:rsidP="00F06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CC92" w14:textId="349C61E3" w:rsidR="00F066E2" w:rsidRDefault="00F066E2" w:rsidP="00F066E2">
    <w:pPr>
      <w:pStyle w:val="Cabealho"/>
      <w:jc w:val="center"/>
    </w:pPr>
    <w:r>
      <w:rPr>
        <w:noProof/>
      </w:rPr>
      <w:drawing>
        <wp:inline distT="0" distB="0" distL="0" distR="0" wp14:anchorId="6E640C77" wp14:editId="0F3F2A9E">
          <wp:extent cx="485714" cy="447619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14" cy="4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3E425" w14:textId="77777777" w:rsidR="00F066E2" w:rsidRDefault="00F066E2" w:rsidP="00F066E2">
    <w:pPr>
      <w:pStyle w:val="Cabealho"/>
    </w:pPr>
  </w:p>
  <w:p w14:paraId="56341085" w14:textId="77777777" w:rsidR="00F066E2" w:rsidRDefault="00F066E2" w:rsidP="00F066E2">
    <w:pPr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t>MINISTÉRIO DA EDUCAÇÃO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SECRETARIA DE EDUCAÇÃO PROFISSIONAL E TECNOLÓGICA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INSTITUTO FEDERAL DE EDUCAÇÃO, CIÊNCIA E TECNOLOGIA DA PARAÍBA</w:t>
    </w:r>
    <w:r>
      <w:rPr>
        <w:rFonts w:ascii="Times New Roman" w:eastAsia="Times New Roman" w:hAnsi="Times New Roman" w:cs="Times New Roman"/>
        <w:b/>
        <w:color w:val="000000"/>
        <w:sz w:val="20"/>
        <w:szCs w:val="20"/>
        <w:lang w:eastAsia="pt-BR"/>
      </w:rPr>
      <w:br/>
      <w:t>PRÓ-REITORIA DE PESQUISA, INOVAÇÃO E PÓS-GRADUAÇÃO</w:t>
    </w:r>
  </w:p>
  <w:p w14:paraId="266A972F" w14:textId="77777777" w:rsidR="00F066E2" w:rsidRDefault="00F066E2" w:rsidP="00F066E2">
    <w:pPr>
      <w:pStyle w:val="Cabealho"/>
      <w:jc w:val="center"/>
    </w:pPr>
    <w:r>
      <w:rPr>
        <w:rFonts w:asciiTheme="majorHAnsi" w:eastAsia="Times New Roman" w:hAnsiTheme="majorHAnsi" w:cs="Calibri"/>
        <w:sz w:val="20"/>
        <w:szCs w:val="20"/>
        <w:lang w:eastAsia="pt-BR"/>
      </w:rPr>
      <w:t>Av. João da Mata, 256, Jaguaribe – João Pessoa – PB – CEP 58.015-020</w:t>
    </w:r>
    <w:r>
      <w:rPr>
        <w:rFonts w:asciiTheme="majorHAnsi" w:eastAsia="Times New Roman" w:hAnsiTheme="majorHAnsi" w:cs="Calibri"/>
        <w:sz w:val="20"/>
        <w:szCs w:val="20"/>
        <w:lang w:eastAsia="pt-BR"/>
      </w:rPr>
      <w:br/>
    </w:r>
    <w:hyperlink r:id="rId2" w:history="1">
      <w:r>
        <w:rPr>
          <w:rStyle w:val="Hyperlink"/>
          <w:rFonts w:asciiTheme="majorHAnsi" w:eastAsia="Times New Roman" w:hAnsiTheme="majorHAnsi" w:cs="Calibri"/>
          <w:sz w:val="20"/>
          <w:szCs w:val="20"/>
          <w:lang w:eastAsia="pt-BR"/>
        </w:rPr>
        <w:t>www.ifpb.edu.br</w:t>
      </w:r>
    </w:hyperlink>
  </w:p>
  <w:p w14:paraId="5FD7ABF3" w14:textId="77777777" w:rsidR="00F066E2" w:rsidRDefault="00F066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5A28BE"/>
    <w:multiLevelType w:val="hybridMultilevel"/>
    <w:tmpl w:val="396A2086"/>
    <w:lvl w:ilvl="0" w:tplc="ED3A8164">
      <w:start w:val="1"/>
      <w:numFmt w:val="lowerLetter"/>
      <w:lvlText w:val="%1)"/>
      <w:lvlJc w:val="left"/>
      <w:pPr>
        <w:ind w:left="480" w:hanging="360"/>
      </w:pPr>
      <w:rPr>
        <w:rFonts w:ascii="Calibri" w:eastAsia="Calibri" w:hAnsi="Calibri" w:cs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E2"/>
    <w:rsid w:val="004C759D"/>
    <w:rsid w:val="00636F64"/>
    <w:rsid w:val="00752A83"/>
    <w:rsid w:val="008A079D"/>
    <w:rsid w:val="00F0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01EB"/>
  <w15:chartTrackingRefBased/>
  <w15:docId w15:val="{B1451B6B-E07A-43E5-809E-8CD3A5E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066E2"/>
    <w:pPr>
      <w:widowControl w:val="0"/>
      <w:suppressAutoHyphens/>
      <w:autoSpaceDN w:val="0"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0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6E2"/>
  </w:style>
  <w:style w:type="paragraph" w:styleId="Rodap">
    <w:name w:val="footer"/>
    <w:basedOn w:val="Normal"/>
    <w:link w:val="RodapChar"/>
    <w:uiPriority w:val="99"/>
    <w:unhideWhenUsed/>
    <w:rsid w:val="00F06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6E2"/>
  </w:style>
  <w:style w:type="character" w:styleId="Hyperlink">
    <w:name w:val="Hyperlink"/>
    <w:basedOn w:val="Fontepargpadro"/>
    <w:uiPriority w:val="99"/>
    <w:semiHidden/>
    <w:unhideWhenUsed/>
    <w:rsid w:val="00F06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fp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Anderson</dc:creator>
  <cp:keywords/>
  <dc:description/>
  <cp:lastModifiedBy>Maxwell Anderson</cp:lastModifiedBy>
  <cp:revision>3</cp:revision>
  <dcterms:created xsi:type="dcterms:W3CDTF">2020-07-07T15:42:00Z</dcterms:created>
  <dcterms:modified xsi:type="dcterms:W3CDTF">2020-07-07T15:44:00Z</dcterms:modified>
</cp:coreProperties>
</file>