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41" w:rsidRDefault="00263141" w:rsidP="00263141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-299720</wp:posOffset>
            </wp:positionV>
            <wp:extent cx="2246630" cy="860425"/>
            <wp:effectExtent l="0" t="0" r="0" b="0"/>
            <wp:wrapNone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141" w:rsidRDefault="00263141" w:rsidP="00263141">
      <w:pPr>
        <w:jc w:val="center"/>
      </w:pPr>
    </w:p>
    <w:p w:rsidR="00263141" w:rsidRDefault="00263141" w:rsidP="002631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PRÓ-REITORIA DE EXTENSÃO</w:t>
      </w:r>
    </w:p>
    <w:p w:rsidR="00263141" w:rsidRDefault="00263141" w:rsidP="00263141">
      <w:pPr>
        <w:shd w:val="clear" w:color="auto" w:fill="EAF1DD"/>
        <w:jc w:val="center"/>
        <w:rPr>
          <w:rFonts w:ascii="Times New Roman" w:hAnsi="Times New Roman"/>
          <w:b/>
          <w:sz w:val="24"/>
          <w:szCs w:val="24"/>
        </w:rPr>
      </w:pPr>
      <w:r w:rsidRPr="00263141">
        <w:rPr>
          <w:rFonts w:ascii="Times New Roman" w:hAnsi="Times New Roman"/>
          <w:b/>
          <w:sz w:val="24"/>
          <w:szCs w:val="24"/>
        </w:rPr>
        <w:t xml:space="preserve">ANEXO </w:t>
      </w:r>
      <w:r w:rsidR="0029642B">
        <w:rPr>
          <w:rFonts w:ascii="Times New Roman" w:hAnsi="Times New Roman"/>
          <w:b/>
          <w:sz w:val="24"/>
          <w:szCs w:val="24"/>
        </w:rPr>
        <w:t>V</w:t>
      </w:r>
      <w:bookmarkStart w:id="0" w:name="_GoBack"/>
      <w:bookmarkEnd w:id="0"/>
      <w:r w:rsidR="00D26A43">
        <w:rPr>
          <w:rFonts w:ascii="Times New Roman" w:hAnsi="Times New Roman"/>
          <w:b/>
          <w:sz w:val="24"/>
          <w:szCs w:val="24"/>
        </w:rPr>
        <w:t>I</w:t>
      </w:r>
      <w:r w:rsidRPr="00263141">
        <w:rPr>
          <w:rFonts w:ascii="Times New Roman" w:hAnsi="Times New Roman"/>
          <w:b/>
          <w:sz w:val="24"/>
          <w:szCs w:val="24"/>
        </w:rPr>
        <w:t xml:space="preserve"> - ÁREAS TEMÁTICAS E LINHAS DE EXTENSÃO</w:t>
      </w:r>
    </w:p>
    <w:p w:rsidR="00A14976" w:rsidRDefault="00A14976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B78" w:rsidRPr="003B394F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ÁREAS TEMÁTICAS</w:t>
      </w:r>
    </w:p>
    <w:p w:rsidR="00A40B78" w:rsidRPr="003B394F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Comunicação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Cultura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Direitos Humanos e Justiça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Educação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Meio Ambiente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Saúde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Tecnologia e Produção</w:t>
      </w:r>
    </w:p>
    <w:p w:rsidR="00A40B78" w:rsidRPr="003B394F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Trabalho</w:t>
      </w:r>
    </w:p>
    <w:p w:rsidR="00A40B78" w:rsidRPr="003B394F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B78" w:rsidRPr="003B394F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3B394F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LINHAS DE EXTENSÃO</w:t>
      </w:r>
    </w:p>
    <w:p w:rsidR="00A40B78" w:rsidRPr="003B394F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146"/>
      </w:tblGrid>
      <w:tr w:rsidR="00A40B78" w:rsidRPr="003B394F" w:rsidTr="00FA2B5D">
        <w:trPr>
          <w:tblHeader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DENOMINAÇÕES 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1. Alfabetização, Leitura e Escrita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2. Artes Cênicas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3. Artes Integradas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4. Artes Plásticas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5. Artes Visuais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6. Comunicação Estratégica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7. Desenvolvimento de Produtos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8. Desenvolvimento Regional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9. Desenvolvimento Rural e Questão Agrária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10.</w:t>
            </w:r>
            <w:r w:rsidR="002658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Desenvolvimento Tecnológico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11. Desenvolvimento Urbano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12. Direitos Individuais e Coletivos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13. Educação Profissional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14.</w:t>
            </w:r>
            <w:r w:rsidR="002658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Empreendedorismo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lastRenderedPageBreak/>
              <w:t>15. Emprego e Renda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16. Endemias e Epidemias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17. Divulgação Científica e Tecnológica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18. Esporte e Lazer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19. Estilismo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20. Fármacos e Medicamentos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21. Formação de Professores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22. Gestão do Trabalho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23. Gestão Informacional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24. Gestão Institucional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25. Gestão Pública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26. Grupos Sociais Vulneráveis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27. Infância e Adolescência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28. Inovação Tecnológica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29. Jornalismo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30. Jovens e Adultos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31. Línguas Estrangeiras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32. Metodologias e Estratégias de Ensino/Aprendizagem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33. Mídias-artes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34. Mídias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35. Música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36. Organizações da Sociedade Civil e Movimentos Sociais e Populares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37. Patrimônio Cultural, Histórico e Natural.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38. Pessoas com Deficiências, Incapacidades e Necessidades Especiais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39. Propriedade Intelectual e Patente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lastRenderedPageBreak/>
              <w:t>40. Questões Ambientais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41. Recursos Hídricos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42. Resíduos Sólidos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43. Saúde Animal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44. Saúde da Família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45. Saúde e Proteção no Trabalho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46. Saúde Humana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47. Segurança Alimentar e Nutricional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48. Segurança Pública e Defesa Social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49. Tecnologia da Informação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50. Terceira Idade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51. Turismo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52. Uso de Drogas e Dependência Química</w:t>
            </w:r>
          </w:p>
        </w:tc>
      </w:tr>
      <w:tr w:rsidR="00A40B78" w:rsidRPr="003B394F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3B394F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B3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53. Desenvolvimento Humano</w:t>
            </w:r>
          </w:p>
        </w:tc>
      </w:tr>
    </w:tbl>
    <w:p w:rsidR="00A63E47" w:rsidRPr="003B394F" w:rsidRDefault="00A63E47">
      <w:pPr>
        <w:rPr>
          <w:rFonts w:ascii="Times New Roman" w:hAnsi="Times New Roman" w:cs="Times New Roman"/>
          <w:sz w:val="24"/>
          <w:szCs w:val="24"/>
        </w:rPr>
      </w:pPr>
    </w:p>
    <w:sectPr w:rsidR="00A63E47" w:rsidRPr="003B394F" w:rsidSect="001C7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75E8"/>
    <w:multiLevelType w:val="hybridMultilevel"/>
    <w:tmpl w:val="EBB88D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0B78"/>
    <w:rsid w:val="001C786F"/>
    <w:rsid w:val="0021242B"/>
    <w:rsid w:val="00263141"/>
    <w:rsid w:val="00265880"/>
    <w:rsid w:val="00293A31"/>
    <w:rsid w:val="0029642B"/>
    <w:rsid w:val="003B394F"/>
    <w:rsid w:val="00447DCA"/>
    <w:rsid w:val="00785A61"/>
    <w:rsid w:val="007A0DC5"/>
    <w:rsid w:val="00A14976"/>
    <w:rsid w:val="00A40B78"/>
    <w:rsid w:val="00A63E47"/>
    <w:rsid w:val="00C608A9"/>
    <w:rsid w:val="00CD1F46"/>
    <w:rsid w:val="00D26A43"/>
    <w:rsid w:val="00D77528"/>
    <w:rsid w:val="00EB1B4C"/>
    <w:rsid w:val="00FA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A40B78"/>
  </w:style>
  <w:style w:type="paragraph" w:styleId="PargrafodaLista">
    <w:name w:val="List Paragraph"/>
    <w:basedOn w:val="Normal"/>
    <w:uiPriority w:val="34"/>
    <w:qFormat/>
    <w:rsid w:val="00A40B78"/>
    <w:pPr>
      <w:ind w:left="720"/>
      <w:contextualSpacing/>
    </w:pPr>
  </w:style>
  <w:style w:type="table" w:styleId="Tabelacomgrade">
    <w:name w:val="Table Grid"/>
    <w:basedOn w:val="Tabelanormal"/>
    <w:uiPriority w:val="39"/>
    <w:rsid w:val="00A4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André Trindade de Barros</cp:lastModifiedBy>
  <cp:revision>2</cp:revision>
  <dcterms:created xsi:type="dcterms:W3CDTF">2016-07-13T18:19:00Z</dcterms:created>
  <dcterms:modified xsi:type="dcterms:W3CDTF">2016-07-13T18:19:00Z</dcterms:modified>
</cp:coreProperties>
</file>